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24574499"/>
        <w:docPartObj>
          <w:docPartGallery w:val="Cover Pages"/>
          <w:docPartUnique/>
        </w:docPartObj>
      </w:sdtPr>
      <w:sdtEndPr/>
      <w:sdtContent>
        <w:p w14:paraId="63CB45D3" w14:textId="77777777" w:rsidR="00822BB4" w:rsidRDefault="000F10C1">
          <w:r>
            <w:rPr>
              <w:noProof/>
            </w:rPr>
            <mc:AlternateContent>
              <mc:Choice Requires="wps">
                <w:drawing>
                  <wp:anchor distT="0" distB="0" distL="114300" distR="114300" simplePos="0" relativeHeight="251680768" behindDoc="0" locked="0" layoutInCell="1" allowOverlap="1" wp14:anchorId="1B67D6FD" wp14:editId="79AF5A42">
                    <wp:simplePos x="0" y="0"/>
                    <wp:positionH relativeFrom="column">
                      <wp:posOffset>4902689</wp:posOffset>
                    </wp:positionH>
                    <wp:positionV relativeFrom="paragraph">
                      <wp:posOffset>-635000</wp:posOffset>
                    </wp:positionV>
                    <wp:extent cx="1546959" cy="26728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46959" cy="267286"/>
                            </a:xfrm>
                            <a:prstGeom prst="rect">
                              <a:avLst/>
                            </a:prstGeom>
                            <a:noFill/>
                            <a:ln w="6350">
                              <a:noFill/>
                            </a:ln>
                          </wps:spPr>
                          <wps:txbx>
                            <w:txbxContent>
                              <w:p w14:paraId="08F85E7F" w14:textId="77777777" w:rsidR="000F10C1" w:rsidRPr="000F10C1" w:rsidRDefault="000F10C1" w:rsidP="000F10C1">
                                <w:pPr>
                                  <w:jc w:val="center"/>
                                  <w:rPr>
                                    <w:rFonts w:ascii="Arial Narrow" w:hAnsi="Arial Narrow"/>
                                  </w:rPr>
                                </w:pPr>
                                <w:r>
                                  <w:rPr>
                                    <w:rFonts w:ascii="Arial Narrow" w:hAnsi="Arial Narrow"/>
                                  </w:rPr>
                                  <w:t>INSERT LOGO</w:t>
                                </w:r>
                                <w:r w:rsidRPr="000F10C1">
                                  <w:rPr>
                                    <w:rFonts w:ascii="Arial Narrow" w:hAnsi="Arial Narrow"/>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7D6FD" id="_x0000_t202" coordsize="21600,21600" o:spt="202" path="m,l,21600r21600,l21600,xe">
                    <v:stroke joinstyle="miter"/>
                    <v:path gradientshapeok="t" o:connecttype="rect"/>
                  </v:shapetype>
                  <v:shape id="Text Box 13" o:spid="_x0000_s1026" type="#_x0000_t202" style="position:absolute;margin-left:386.05pt;margin-top:-50pt;width:121.8pt;height:2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" filled="f" stroked="f" strokeweight=".5pt">
                    <v:textbox>
                      <w:txbxContent>
                        <w:p w14:paraId="08F85E7F" w14:textId="77777777" w:rsidR="000F10C1" w:rsidRPr="000F10C1" w:rsidRDefault="000F10C1" w:rsidP="000F10C1">
                          <w:pPr>
                            <w:jc w:val="center"/>
                            <w:rPr>
                              <w:rFonts w:ascii="Arial Narrow" w:hAnsi="Arial Narrow"/>
                            </w:rPr>
                          </w:pPr>
                          <w:r>
                            <w:rPr>
                              <w:rFonts w:ascii="Arial Narrow" w:hAnsi="Arial Narrow"/>
                            </w:rPr>
                            <w:t>INSERT LOGO</w:t>
                          </w:r>
                          <w:r w:rsidRPr="000F10C1">
                            <w:rPr>
                              <w:rFonts w:ascii="Arial Narrow" w:hAnsi="Arial Narrow"/>
                            </w:rPr>
                            <w:t xml:space="preserve"> HERE</w:t>
                          </w:r>
                        </w:p>
                      </w:txbxContent>
                    </v:textbox>
                  </v:shape>
                </w:pict>
              </mc:Fallback>
            </mc:AlternateContent>
          </w:r>
          <w:r w:rsidR="00822BB4">
            <w:rPr>
              <w:noProof/>
            </w:rPr>
            <mc:AlternateContent>
              <mc:Choice Requires="wps">
                <w:drawing>
                  <wp:anchor distT="0" distB="0" distL="114300" distR="114300" simplePos="0" relativeHeight="251674624" behindDoc="0" locked="0" layoutInCell="1" allowOverlap="1" wp14:anchorId="57269893" wp14:editId="7EB83051">
                    <wp:simplePos x="0" y="0"/>
                    <wp:positionH relativeFrom="column">
                      <wp:posOffset>-480060</wp:posOffset>
                    </wp:positionH>
                    <wp:positionV relativeFrom="paragraph">
                      <wp:posOffset>395508</wp:posOffset>
                    </wp:positionV>
                    <wp:extent cx="1779939" cy="38501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79939" cy="385011"/>
                            </a:xfrm>
                            <a:prstGeom prst="rect">
                              <a:avLst/>
                            </a:prstGeom>
                            <a:noFill/>
                            <a:ln w="6350">
                              <a:noFill/>
                            </a:ln>
                          </wps:spPr>
                          <wps:txbx>
                            <w:txbxContent>
                              <w:p w14:paraId="35A15809" w14:textId="77777777" w:rsidR="00822BB4" w:rsidRPr="00822BB4" w:rsidRDefault="00822BB4">
                                <w:pPr>
                                  <w:rPr>
                                    <w:rFonts w:ascii="Arial Black" w:hAnsi="Arial Black"/>
                                    <w:b/>
                                    <w:bCs/>
                                    <w:sz w:val="32"/>
                                    <w:szCs w:val="32"/>
                                  </w:rPr>
                                </w:pPr>
                                <w:r w:rsidRPr="00822BB4">
                                  <w:rPr>
                                    <w:rFonts w:ascii="Arial Black" w:hAnsi="Arial Black"/>
                                    <w:b/>
                                    <w:bCs/>
                                    <w:sz w:val="32"/>
                                    <w:szCs w:val="32"/>
                                  </w:rPr>
                                  <w:t>BY JOHN DOE</w:t>
                                </w:r>
                                <w:r w:rsidR="000F10C1">
                                  <w:rPr>
                                    <w:rFonts w:ascii="Arial Black" w:hAnsi="Arial Black"/>
                                    <w:b/>
                                    <w:bCs/>
                                    <w:sz w:val="32"/>
                                    <w:szCs w:val="32"/>
                                  </w:rPr>
                                  <w:softHyphen/>
                                </w:r>
                                <w:r w:rsidR="000F10C1">
                                  <w:rPr>
                                    <w:rFonts w:ascii="Arial Black" w:hAnsi="Arial Black"/>
                                    <w:b/>
                                    <w:bCs/>
                                    <w:sz w:val="32"/>
                                    <w:szCs w:val="32"/>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9893" id="Text Box 10" o:spid="_x0000_s1027" type="#_x0000_t202" style="position:absolute;margin-left:-37.8pt;margin-top:31.15pt;width:140.15pt;height:3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" filled="f" stroked="f" strokeweight=".5pt">
                    <v:textbox>
                      <w:txbxContent>
                        <w:p w14:paraId="35A15809" w14:textId="77777777" w:rsidR="00822BB4" w:rsidRPr="00822BB4" w:rsidRDefault="00822BB4">
                          <w:pPr>
                            <w:rPr>
                              <w:rFonts w:ascii="Arial Black" w:hAnsi="Arial Black"/>
                              <w:b/>
                              <w:bCs/>
                              <w:sz w:val="32"/>
                              <w:szCs w:val="32"/>
                            </w:rPr>
                          </w:pPr>
                          <w:r w:rsidRPr="00822BB4">
                            <w:rPr>
                              <w:rFonts w:ascii="Arial Black" w:hAnsi="Arial Black"/>
                              <w:b/>
                              <w:bCs/>
                              <w:sz w:val="32"/>
                              <w:szCs w:val="32"/>
                            </w:rPr>
                            <w:t>BY JOHN DOE</w:t>
                          </w:r>
                          <w:r w:rsidR="000F10C1">
                            <w:rPr>
                              <w:rFonts w:ascii="Arial Black" w:hAnsi="Arial Black"/>
                              <w:b/>
                              <w:bCs/>
                              <w:sz w:val="32"/>
                              <w:szCs w:val="32"/>
                            </w:rPr>
                            <w:softHyphen/>
                          </w:r>
                          <w:r w:rsidR="000F10C1">
                            <w:rPr>
                              <w:rFonts w:ascii="Arial Black" w:hAnsi="Arial Black"/>
                              <w:b/>
                              <w:bCs/>
                              <w:sz w:val="32"/>
                              <w:szCs w:val="32"/>
                            </w:rPr>
                            <w:softHyphen/>
                          </w:r>
                        </w:p>
                      </w:txbxContent>
                    </v:textbox>
                  </v:shape>
                </w:pict>
              </mc:Fallback>
            </mc:AlternateContent>
          </w:r>
          <w:r w:rsidR="00822BB4">
            <w:rPr>
              <w:noProof/>
            </w:rPr>
            <mc:AlternateContent>
              <mc:Choice Requires="wps">
                <w:drawing>
                  <wp:anchor distT="0" distB="0" distL="114300" distR="114300" simplePos="0" relativeHeight="251672576" behindDoc="0" locked="0" layoutInCell="1" allowOverlap="1" wp14:anchorId="7B22895C" wp14:editId="76FC8B06">
                    <wp:simplePos x="0" y="0"/>
                    <wp:positionH relativeFrom="column">
                      <wp:posOffset>-481297</wp:posOffset>
                    </wp:positionH>
                    <wp:positionV relativeFrom="paragraph">
                      <wp:posOffset>-227029</wp:posOffset>
                    </wp:positionV>
                    <wp:extent cx="5523832" cy="593558"/>
                    <wp:effectExtent l="0" t="0" r="0" b="0"/>
                    <wp:wrapNone/>
                    <wp:docPr id="8" name="Text Box 8"/>
                    <wp:cNvGraphicFramePr/>
                    <a:graphic xmlns:a="http://schemas.openxmlformats.org/drawingml/2006/main">
                      <a:graphicData uri="http://schemas.microsoft.com/office/word/2010/wordprocessingShape">
                        <wps:wsp>
                          <wps:cNvSpPr txBox="1"/>
                          <wps:spPr>
                            <a:xfrm>
                              <a:off x="0" y="0"/>
                              <a:ext cx="5523832" cy="593558"/>
                            </a:xfrm>
                            <a:prstGeom prst="rect">
                              <a:avLst/>
                            </a:prstGeom>
                            <a:noFill/>
                            <a:ln w="6350">
                              <a:noFill/>
                            </a:ln>
                          </wps:spPr>
                          <wps:txbx>
                            <w:txbxContent>
                              <w:p w14:paraId="6BFEA804" w14:textId="77777777" w:rsidR="00822BB4" w:rsidRPr="00822BB4" w:rsidRDefault="00822BB4">
                                <w:pPr>
                                  <w:rPr>
                                    <w:rFonts w:ascii="Arial Black" w:hAnsi="Arial Black"/>
                                    <w:b/>
                                    <w:bCs/>
                                    <w:sz w:val="56"/>
                                    <w:szCs w:val="56"/>
                                  </w:rPr>
                                </w:pPr>
                                <w:r w:rsidRPr="00822BB4">
                                  <w:rPr>
                                    <w:rFonts w:ascii="Arial Black" w:hAnsi="Arial Black"/>
                                    <w:b/>
                                    <w:bCs/>
                                    <w:sz w:val="56"/>
                                    <w:szCs w:val="56"/>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2895C" id="Text Box 8" o:spid="_x0000_s1028" type="#_x0000_t202" style="position:absolute;margin-left:-37.9pt;margin-top:-17.9pt;width:434.95pt;height:4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" filled="f" stroked="f" strokeweight=".5pt">
                    <v:textbox>
                      <w:txbxContent>
                        <w:p w14:paraId="6BFEA804" w14:textId="77777777" w:rsidR="00822BB4" w:rsidRPr="00822BB4" w:rsidRDefault="00822BB4">
                          <w:pPr>
                            <w:rPr>
                              <w:rFonts w:ascii="Arial Black" w:hAnsi="Arial Black"/>
                              <w:b/>
                              <w:bCs/>
                              <w:sz w:val="56"/>
                              <w:szCs w:val="56"/>
                            </w:rPr>
                          </w:pPr>
                          <w:r w:rsidRPr="00822BB4">
                            <w:rPr>
                              <w:rFonts w:ascii="Arial Black" w:hAnsi="Arial Black"/>
                              <w:b/>
                              <w:bCs/>
                              <w:sz w:val="56"/>
                              <w:szCs w:val="56"/>
                            </w:rPr>
                            <w:t>DOCUMENT TITLE</w:t>
                          </w:r>
                        </w:p>
                      </w:txbxContent>
                    </v:textbox>
                  </v:shape>
                </w:pict>
              </mc:Fallback>
            </mc:AlternateContent>
          </w:r>
          <w:r w:rsidR="00822BB4">
            <w:rPr>
              <w:noProof/>
            </w:rPr>
            <mc:AlternateContent>
              <mc:Choice Requires="wps">
                <w:drawing>
                  <wp:anchor distT="0" distB="0" distL="114300" distR="114300" simplePos="0" relativeHeight="251657215" behindDoc="0" locked="0" layoutInCell="1" allowOverlap="1" wp14:anchorId="516E6814" wp14:editId="139BADB2">
                    <wp:simplePos x="0" y="0"/>
                    <wp:positionH relativeFrom="column">
                      <wp:posOffset>-1155065</wp:posOffset>
                    </wp:positionH>
                    <wp:positionV relativeFrom="paragraph">
                      <wp:posOffset>-788503</wp:posOffset>
                    </wp:positionV>
                    <wp:extent cx="7924666" cy="3978442"/>
                    <wp:effectExtent l="0" t="0" r="635" b="0"/>
                    <wp:wrapNone/>
                    <wp:docPr id="3" name="Rectangle 3"/>
                    <wp:cNvGraphicFramePr/>
                    <a:graphic xmlns:a="http://schemas.openxmlformats.org/drawingml/2006/main">
                      <a:graphicData uri="http://schemas.microsoft.com/office/word/2010/wordprocessingShape">
                        <wps:wsp>
                          <wps:cNvSpPr/>
                          <wps:spPr>
                            <a:xfrm>
                              <a:off x="0" y="0"/>
                              <a:ext cx="7924666" cy="3978442"/>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AFDB2" id="Rectangle 3" o:spid="_x0000_s1026" style="position:absolute;margin-left:-90.95pt;margin-top:-62.1pt;width:624pt;height:313.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" fillcolor="#84acb6 [3208]" stroked="f" strokeweight="1pt"/>
                </w:pict>
              </mc:Fallback>
            </mc:AlternateContent>
          </w:r>
        </w:p>
        <w:p w14:paraId="0842A452" w14:textId="77777777" w:rsidR="000F10C1" w:rsidRDefault="000F10C1">
          <w:r w:rsidRPr="00822BB4">
            <w:rPr>
              <w:noProof/>
            </w:rPr>
            <mc:AlternateContent>
              <mc:Choice Requires="wps">
                <w:drawing>
                  <wp:anchor distT="0" distB="0" distL="114300" distR="114300" simplePos="0" relativeHeight="251678720" behindDoc="0" locked="0" layoutInCell="1" allowOverlap="1" wp14:anchorId="566344C1" wp14:editId="395177B5">
                    <wp:simplePos x="0" y="0"/>
                    <wp:positionH relativeFrom="column">
                      <wp:posOffset>5212567</wp:posOffset>
                    </wp:positionH>
                    <wp:positionV relativeFrom="paragraph">
                      <wp:posOffset>7922210</wp:posOffset>
                    </wp:positionV>
                    <wp:extent cx="590843" cy="590843"/>
                    <wp:effectExtent l="0" t="0" r="6350" b="6350"/>
                    <wp:wrapNone/>
                    <wp:docPr id="12" name="Right Triangle 17"/>
                    <wp:cNvGraphicFramePr/>
                    <a:graphic xmlns:a="http://schemas.openxmlformats.org/drawingml/2006/main">
                      <a:graphicData uri="http://schemas.microsoft.com/office/word/2010/wordprocessingShape">
                        <wps:wsp>
                          <wps:cNvSpPr/>
                          <wps:spPr>
                            <a:xfrm rot="16200000">
                              <a:off x="0" y="0"/>
                              <a:ext cx="590843" cy="590843"/>
                            </a:xfrm>
                            <a:prstGeom prst="rtTriangle">
                              <a:avLst/>
                            </a:prstGeom>
                            <a:solidFill>
                              <a:schemeClr val="accent5">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B8EB1FD" id="_x0000_t6" coordsize="21600,21600" o:spt="6" path="m,l,21600r21600,xe">
                    <v:stroke joinstyle="miter"/>
                    <v:path gradientshapeok="t" o:connecttype="custom" o:connectlocs="0,0;0,10800;0,21600;10800,21600;21600,21600;10800,10800" textboxrect="1800,12600,12600,19800"/>
                  </v:shapetype>
                  <v:shape id="Right Triangle 17" o:spid="_x0000_s1026" type="#_x0000_t6" style="position:absolute;margin-left:410.45pt;margin-top:623.8pt;width:46.5pt;height:46.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" fillcolor="#84acb6 [3208]" stroked="f" strokeweight="1pt">
                    <v:fill opacity="25443f"/>
                  </v:shape>
                </w:pict>
              </mc:Fallback>
            </mc:AlternateContent>
          </w:r>
          <w:r>
            <w:rPr>
              <w:noProof/>
            </w:rPr>
            <mc:AlternateContent>
              <mc:Choice Requires="wps">
                <w:drawing>
                  <wp:anchor distT="0" distB="0" distL="114300" distR="114300" simplePos="0" relativeHeight="251676672" behindDoc="0" locked="0" layoutInCell="1" allowOverlap="1" wp14:anchorId="056A1B32" wp14:editId="52A208BB">
                    <wp:simplePos x="0" y="0"/>
                    <wp:positionH relativeFrom="column">
                      <wp:posOffset>-568911</wp:posOffset>
                    </wp:positionH>
                    <wp:positionV relativeFrom="paragraph">
                      <wp:posOffset>8648407</wp:posOffset>
                    </wp:positionV>
                    <wp:extent cx="2813538" cy="26728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13538" cy="267286"/>
                            </a:xfrm>
                            <a:prstGeom prst="rect">
                              <a:avLst/>
                            </a:prstGeom>
                            <a:noFill/>
                            <a:ln w="6350">
                              <a:noFill/>
                            </a:ln>
                          </wps:spPr>
                          <wps:txbx>
                            <w:txbxContent>
                              <w:p w14:paraId="14AA6B1D" w14:textId="77777777" w:rsidR="000F10C1" w:rsidRPr="000F10C1" w:rsidRDefault="000F10C1">
                                <w:pPr>
                                  <w:rPr>
                                    <w:rFonts w:ascii="Arial Narrow" w:hAnsi="Arial Narrow"/>
                                  </w:rPr>
                                </w:pPr>
                                <w:r>
                                  <w:rPr>
                                    <w:rFonts w:ascii="Arial Narrow" w:hAnsi="Arial Narrow"/>
                                  </w:rPr>
                                  <w:t>INSERT TEXT</w:t>
                                </w:r>
                                <w:r w:rsidRPr="000F10C1">
                                  <w:rPr>
                                    <w:rFonts w:ascii="Arial Narrow" w:hAnsi="Arial Narrow"/>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1B32" id="Text Box 11" o:spid="_x0000_s1029" type="#_x0000_t202" style="position:absolute;margin-left:-44.8pt;margin-top:681pt;width:221.5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" filled="f" stroked="f" strokeweight=".5pt">
                    <v:textbox>
                      <w:txbxContent>
                        <w:p w14:paraId="14AA6B1D" w14:textId="77777777" w:rsidR="000F10C1" w:rsidRPr="000F10C1" w:rsidRDefault="000F10C1">
                          <w:pPr>
                            <w:rPr>
                              <w:rFonts w:ascii="Arial Narrow" w:hAnsi="Arial Narrow"/>
                            </w:rPr>
                          </w:pPr>
                          <w:r>
                            <w:rPr>
                              <w:rFonts w:ascii="Arial Narrow" w:hAnsi="Arial Narrow"/>
                            </w:rPr>
                            <w:t>INSERT TEXT</w:t>
                          </w:r>
                          <w:r w:rsidRPr="000F10C1">
                            <w:rPr>
                              <w:rFonts w:ascii="Arial Narrow" w:hAnsi="Arial Narrow"/>
                            </w:rPr>
                            <w:t xml:space="preserve"> HERE</w:t>
                          </w:r>
                        </w:p>
                      </w:txbxContent>
                    </v:textbox>
                  </v:shape>
                </w:pict>
              </mc:Fallback>
            </mc:AlternateContent>
          </w:r>
          <w:r w:rsidR="00822BB4" w:rsidRPr="00822BB4">
            <w:rPr>
              <w:noProof/>
            </w:rPr>
            <mc:AlternateContent>
              <mc:Choice Requires="wps">
                <w:drawing>
                  <wp:anchor distT="0" distB="0" distL="114300" distR="114300" simplePos="0" relativeHeight="251671552" behindDoc="0" locked="0" layoutInCell="1" allowOverlap="1" wp14:anchorId="2D35D749" wp14:editId="0590CDD6">
                    <wp:simplePos x="0" y="0"/>
                    <wp:positionH relativeFrom="column">
                      <wp:posOffset>5213317</wp:posOffset>
                    </wp:positionH>
                    <wp:positionV relativeFrom="paragraph">
                      <wp:posOffset>7910396</wp:posOffset>
                    </wp:positionV>
                    <wp:extent cx="863968" cy="863968"/>
                    <wp:effectExtent l="0" t="0" r="0" b="0"/>
                    <wp:wrapNone/>
                    <wp:docPr id="18" name="Right Triangle 17">
                      <a:extLst xmlns:a="http://schemas.openxmlformats.org/drawingml/2006/main">
                        <a:ext uri="{FF2B5EF4-FFF2-40B4-BE49-F238E27FC236}">
                          <a16:creationId xmlns:a16="http://schemas.microsoft.com/office/drawing/2014/main" id="{5939187D-65F9-C045-90CD-274DD9DF57F8}"/>
                        </a:ext>
                      </a:extLst>
                    </wp:docPr>
                    <wp:cNvGraphicFramePr/>
                    <a:graphic xmlns:a="http://schemas.openxmlformats.org/drawingml/2006/main">
                      <a:graphicData uri="http://schemas.microsoft.com/office/word/2010/wordprocessingShape">
                        <wps:wsp>
                          <wps:cNvSpPr/>
                          <wps:spPr>
                            <a:xfrm rot="16200000">
                              <a:off x="0" y="0"/>
                              <a:ext cx="863968" cy="863968"/>
                            </a:xfrm>
                            <a:prstGeom prst="rtTriangle">
                              <a:avLst/>
                            </a:prstGeom>
                            <a:solidFill>
                              <a:schemeClr val="accent5">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ED32A50" id="Right Triangle 17" o:spid="_x0000_s1026" type="#_x0000_t6" style="position:absolute;margin-left:410.5pt;margin-top:622.85pt;width:68.05pt;height:68.0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" fillcolor="#84acb6 [3208]" stroked="f" strokeweight="1pt">
                    <v:fill opacity="25443f"/>
                  </v:shape>
                </w:pict>
              </mc:Fallback>
            </mc:AlternateContent>
          </w:r>
          <w:r w:rsidR="00822BB4" w:rsidRPr="00822BB4">
            <w:rPr>
              <w:noProof/>
            </w:rPr>
            <w:drawing>
              <wp:anchor distT="0" distB="0" distL="114300" distR="114300" simplePos="0" relativeHeight="251670528" behindDoc="0" locked="0" layoutInCell="1" allowOverlap="1" wp14:anchorId="1F3534B4" wp14:editId="5733AC70">
                <wp:simplePos x="0" y="0"/>
                <wp:positionH relativeFrom="column">
                  <wp:posOffset>-850265</wp:posOffset>
                </wp:positionH>
                <wp:positionV relativeFrom="paragraph">
                  <wp:posOffset>1189121</wp:posOffset>
                </wp:positionV>
                <wp:extent cx="5892800" cy="7009130"/>
                <wp:effectExtent l="0" t="0" r="0" b="1270"/>
                <wp:wrapThrough wrapText="bothSides">
                  <wp:wrapPolygon edited="0">
                    <wp:start x="0" y="0"/>
                    <wp:lineTo x="0" y="21565"/>
                    <wp:lineTo x="21553" y="21565"/>
                    <wp:lineTo x="21553" y="0"/>
                    <wp:lineTo x="0" y="0"/>
                  </wp:wrapPolygon>
                </wp:wrapThrough>
                <wp:docPr id="4" name="Picture 3" descr="A row of tall buildings&#10;&#10;Description automatically generated">
                  <a:extLst xmlns:a="http://schemas.openxmlformats.org/drawingml/2006/main">
                    <a:ext uri="{FF2B5EF4-FFF2-40B4-BE49-F238E27FC236}">
                      <a16:creationId xmlns:a16="http://schemas.microsoft.com/office/drawing/2014/main" id="{68910C11-2DB0-4FF1-85A0-9BC395858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ow of tall buildings&#10;&#10;Description automatically generated">
                          <a:extLst>
                            <a:ext uri="{FF2B5EF4-FFF2-40B4-BE49-F238E27FC236}">
                              <a16:creationId xmlns:a16="http://schemas.microsoft.com/office/drawing/2014/main" id="{68910C11-2DB0-4FF1-85A0-9BC395858110}"/>
                            </a:ext>
                          </a:extLst>
                        </pic:cNvPr>
                        <pic:cNvPicPr>
                          <a:picLocks noChangeAspect="1"/>
                        </pic:cNvPicPr>
                      </pic:nvPicPr>
                      <pic:blipFill rotWithShape="1">
                        <a:blip r:embed="rId8">
                          <a:extLst>
                            <a:ext uri="{28A0092B-C50C-407E-A947-70E740481C1C}">
                              <a14:useLocalDpi xmlns:a14="http://schemas.microsoft.com/office/drawing/2010/main" val="0"/>
                            </a:ext>
                          </a:extLst>
                        </a:blip>
                        <a:srcRect l="52711" t="15730"/>
                        <a:stretch/>
                      </pic:blipFill>
                      <pic:spPr>
                        <a:xfrm>
                          <a:off x="0" y="0"/>
                          <a:ext cx="5892800" cy="7009130"/>
                        </a:xfrm>
                        <a:custGeom>
                          <a:avLst/>
                          <a:gdLst/>
                          <a:ahLst/>
                          <a:cxnLst/>
                          <a:rect l="l" t="t" r="r" b="b"/>
                          <a:pathLst>
                            <a:path w="12192000" h="6858000">
                              <a:moveTo>
                                <a:pt x="0" y="0"/>
                              </a:moveTo>
                              <a:lnTo>
                                <a:pt x="12192000" y="0"/>
                              </a:lnTo>
                              <a:lnTo>
                                <a:pt x="12192000" y="6858000"/>
                              </a:lnTo>
                              <a:lnTo>
                                <a:pt x="0" y="6858000"/>
                              </a:lnTo>
                              <a:close/>
                            </a:path>
                          </a:pathLst>
                        </a:custGeom>
                        <a:effectLst/>
                      </pic:spPr>
                    </pic:pic>
                  </a:graphicData>
                </a:graphic>
                <wp14:sizeRelH relativeFrom="page">
                  <wp14:pctWidth>0</wp14:pctWidth>
                </wp14:sizeRelH>
                <wp14:sizeRelV relativeFrom="page">
                  <wp14:pctHeight>0</wp14:pctHeight>
                </wp14:sizeRelV>
              </wp:anchor>
            </w:drawing>
          </w:r>
          <w:r w:rsidR="00822BB4">
            <w:br w:type="page"/>
          </w:r>
        </w:p>
        <w:sdt>
          <w:sdtPr>
            <w:rPr>
              <w:rFonts w:eastAsiaTheme="minorHAnsi" w:cstheme="minorBidi"/>
              <w:b w:val="0"/>
              <w:sz w:val="24"/>
              <w:szCs w:val="24"/>
            </w:rPr>
            <w:id w:val="2017266798"/>
            <w:docPartObj>
              <w:docPartGallery w:val="Table of Contents"/>
              <w:docPartUnique/>
            </w:docPartObj>
          </w:sdtPr>
          <w:sdtEndPr>
            <w:rPr>
              <w:rFonts w:cs="Arial"/>
              <w:noProof/>
            </w:rPr>
          </w:sdtEndPr>
          <w:sdtContent>
            <w:p w14:paraId="7FA68A25" w14:textId="0630516F" w:rsidR="000F10C1" w:rsidRDefault="000F10C1">
              <w:pPr>
                <w:pStyle w:val="TOCHeading"/>
              </w:pPr>
              <w:r>
                <w:t>Table of Contents</w:t>
              </w:r>
            </w:p>
            <w:p w14:paraId="06B0C593" w14:textId="432FA525" w:rsidR="00CF0B50" w:rsidRPr="00CF0B50" w:rsidRDefault="00CF0B50" w:rsidP="00CF0B50">
              <w:pPr>
                <w:rPr>
                  <w:rFonts w:cs="Arial"/>
                </w:rPr>
              </w:pPr>
            </w:p>
            <w:p w14:paraId="15DF62B9" w14:textId="77777777" w:rsidR="00CF0B50" w:rsidRPr="00CF0B50" w:rsidRDefault="00CF0B50" w:rsidP="00CF0B50">
              <w:pPr>
                <w:rPr>
                  <w:rFonts w:cs="Arial"/>
                </w:rPr>
              </w:pPr>
            </w:p>
            <w:p w14:paraId="6FAA307E" w14:textId="4B622836" w:rsidR="00CF0B50" w:rsidRPr="00CF0B50" w:rsidRDefault="000F10C1" w:rsidP="00CF0B50">
              <w:pPr>
                <w:pStyle w:val="TOC1"/>
                <w:rPr>
                  <w:rFonts w:eastAsiaTheme="minorEastAsia"/>
                  <w:b w:val="0"/>
                  <w:bCs w:val="0"/>
                  <w:color w:val="auto"/>
                  <w:lang w:val="en-SG" w:eastAsia="en-GB"/>
                </w:rPr>
              </w:pPr>
              <w:r w:rsidRPr="00CF0B50">
                <w:rPr>
                  <w:b w:val="0"/>
                  <w:bCs w:val="0"/>
                  <w:noProof w:val="0"/>
                </w:rPr>
                <w:fldChar w:fldCharType="begin"/>
              </w:r>
              <w:r w:rsidRPr="00CF0B50">
                <w:rPr>
                  <w:b w:val="0"/>
                  <w:bCs w:val="0"/>
                </w:rPr>
                <w:instrText xml:space="preserve"> TOC \o "1-3" \h \z \u </w:instrText>
              </w:r>
              <w:r w:rsidRPr="00CF0B50">
                <w:rPr>
                  <w:b w:val="0"/>
                  <w:bCs w:val="0"/>
                  <w:noProof w:val="0"/>
                </w:rPr>
                <w:fldChar w:fldCharType="separate"/>
              </w:r>
              <w:hyperlink w:anchor="_Toc50128371" w:history="1">
                <w:r w:rsidR="00CF0B50" w:rsidRPr="00CF0B50">
                  <w:rPr>
                    <w:rStyle w:val="Hyperlink"/>
                    <w:b w:val="0"/>
                    <w:bCs w:val="0"/>
                  </w:rPr>
                  <w:t>INTRODUCTION</w:t>
                </w:r>
                <w:r w:rsidR="00CF0B50" w:rsidRPr="00CF0B50">
                  <w:rPr>
                    <w:b w:val="0"/>
                    <w:bCs w:val="0"/>
                    <w:webHidden/>
                  </w:rPr>
                  <w:tab/>
                </w:r>
                <w:r w:rsidR="00CF0B50" w:rsidRPr="00CF0B50">
                  <w:rPr>
                    <w:b w:val="0"/>
                    <w:bCs w:val="0"/>
                    <w:webHidden/>
                  </w:rPr>
                  <w:fldChar w:fldCharType="begin"/>
                </w:r>
                <w:r w:rsidR="00CF0B50" w:rsidRPr="00CF0B50">
                  <w:rPr>
                    <w:b w:val="0"/>
                    <w:bCs w:val="0"/>
                    <w:webHidden/>
                  </w:rPr>
                  <w:instrText xml:space="preserve"> PAGEREF _Toc50128371 \h </w:instrText>
                </w:r>
                <w:r w:rsidR="00CF0B50" w:rsidRPr="00CF0B50">
                  <w:rPr>
                    <w:b w:val="0"/>
                    <w:bCs w:val="0"/>
                    <w:webHidden/>
                  </w:rPr>
                </w:r>
                <w:r w:rsidR="00CF0B50" w:rsidRPr="00CF0B50">
                  <w:rPr>
                    <w:b w:val="0"/>
                    <w:bCs w:val="0"/>
                    <w:webHidden/>
                  </w:rPr>
                  <w:fldChar w:fldCharType="separate"/>
                </w:r>
                <w:r w:rsidR="00CF0B50" w:rsidRPr="00CF0B50">
                  <w:rPr>
                    <w:b w:val="0"/>
                    <w:bCs w:val="0"/>
                    <w:webHidden/>
                  </w:rPr>
                  <w:t>2</w:t>
                </w:r>
                <w:r w:rsidR="00CF0B50" w:rsidRPr="00CF0B50">
                  <w:rPr>
                    <w:b w:val="0"/>
                    <w:bCs w:val="0"/>
                    <w:webHidden/>
                  </w:rPr>
                  <w:fldChar w:fldCharType="end"/>
                </w:r>
              </w:hyperlink>
            </w:p>
            <w:p w14:paraId="6F13361A" w14:textId="14F0EB70" w:rsidR="00CF0B50" w:rsidRPr="00CF0B50" w:rsidRDefault="0085447C" w:rsidP="00CF0B50">
              <w:pPr>
                <w:pStyle w:val="TOC1"/>
                <w:rPr>
                  <w:rFonts w:eastAsiaTheme="minorEastAsia"/>
                  <w:b w:val="0"/>
                  <w:bCs w:val="0"/>
                  <w:color w:val="auto"/>
                  <w:lang w:val="en-SG" w:eastAsia="en-GB"/>
                </w:rPr>
              </w:pPr>
              <w:hyperlink w:anchor="_Toc50128372" w:history="1">
                <w:r w:rsidR="00CF0B50" w:rsidRPr="00CF0B50">
                  <w:rPr>
                    <w:rStyle w:val="Hyperlink"/>
                    <w:b w:val="0"/>
                    <w:bCs w:val="0"/>
                  </w:rPr>
                  <w:t>Podcasting operational change</w:t>
                </w:r>
                <w:r w:rsidR="00CF0B50" w:rsidRPr="00CF0B50">
                  <w:rPr>
                    <w:b w:val="0"/>
                    <w:bCs w:val="0"/>
                    <w:webHidden/>
                  </w:rPr>
                  <w:tab/>
                </w:r>
                <w:r w:rsidR="00CF0B50" w:rsidRPr="00CF0B50">
                  <w:rPr>
                    <w:b w:val="0"/>
                    <w:bCs w:val="0"/>
                    <w:webHidden/>
                  </w:rPr>
                  <w:fldChar w:fldCharType="begin"/>
                </w:r>
                <w:r w:rsidR="00CF0B50" w:rsidRPr="00CF0B50">
                  <w:rPr>
                    <w:b w:val="0"/>
                    <w:bCs w:val="0"/>
                    <w:webHidden/>
                  </w:rPr>
                  <w:instrText xml:space="preserve"> PAGEREF _Toc50128372 \h </w:instrText>
                </w:r>
                <w:r w:rsidR="00CF0B50" w:rsidRPr="00CF0B50">
                  <w:rPr>
                    <w:b w:val="0"/>
                    <w:bCs w:val="0"/>
                    <w:webHidden/>
                  </w:rPr>
                </w:r>
                <w:r w:rsidR="00CF0B50" w:rsidRPr="00CF0B50">
                  <w:rPr>
                    <w:b w:val="0"/>
                    <w:bCs w:val="0"/>
                    <w:webHidden/>
                  </w:rPr>
                  <w:fldChar w:fldCharType="separate"/>
                </w:r>
                <w:r w:rsidR="00CF0B50" w:rsidRPr="00CF0B50">
                  <w:rPr>
                    <w:b w:val="0"/>
                    <w:bCs w:val="0"/>
                    <w:webHidden/>
                  </w:rPr>
                  <w:t>3</w:t>
                </w:r>
                <w:r w:rsidR="00CF0B50" w:rsidRPr="00CF0B50">
                  <w:rPr>
                    <w:b w:val="0"/>
                    <w:bCs w:val="0"/>
                    <w:webHidden/>
                  </w:rPr>
                  <w:fldChar w:fldCharType="end"/>
                </w:r>
              </w:hyperlink>
            </w:p>
            <w:p w14:paraId="4F0F65AD" w14:textId="3408177C" w:rsidR="00CF0B50" w:rsidRPr="00CF0B50" w:rsidRDefault="0085447C">
              <w:pPr>
                <w:pStyle w:val="TOC2"/>
                <w:tabs>
                  <w:tab w:val="right" w:leader="dot" w:pos="9219"/>
                </w:tabs>
                <w:rPr>
                  <w:rFonts w:eastAsiaTheme="minorEastAsia" w:cs="Arial"/>
                  <w:b w:val="0"/>
                  <w:bCs w:val="0"/>
                  <w:noProof/>
                  <w:color w:val="auto"/>
                  <w:sz w:val="24"/>
                  <w:szCs w:val="24"/>
                  <w:lang w:val="en-SG" w:eastAsia="en-GB"/>
                </w:rPr>
              </w:pPr>
              <w:hyperlink w:anchor="_Toc50128373" w:history="1">
                <w:r w:rsidR="00CF0B50" w:rsidRPr="00CF0B50">
                  <w:rPr>
                    <w:rStyle w:val="Hyperlink"/>
                    <w:rFonts w:cs="Arial"/>
                    <w:b w:val="0"/>
                    <w:bCs w:val="0"/>
                    <w:noProof/>
                  </w:rPr>
                  <w:t>Leverage agile frameworks</w:t>
                </w:r>
                <w:r w:rsidR="00CF0B50" w:rsidRPr="00CF0B50">
                  <w:rPr>
                    <w:rFonts w:cs="Arial"/>
                    <w:b w:val="0"/>
                    <w:bCs w:val="0"/>
                    <w:noProof/>
                    <w:webHidden/>
                  </w:rPr>
                  <w:tab/>
                </w:r>
                <w:r w:rsidR="00CF0B50" w:rsidRPr="00CF0B50">
                  <w:rPr>
                    <w:rFonts w:cs="Arial"/>
                    <w:b w:val="0"/>
                    <w:bCs w:val="0"/>
                    <w:noProof/>
                    <w:webHidden/>
                  </w:rPr>
                  <w:fldChar w:fldCharType="begin"/>
                </w:r>
                <w:r w:rsidR="00CF0B50" w:rsidRPr="00CF0B50">
                  <w:rPr>
                    <w:rFonts w:cs="Arial"/>
                    <w:b w:val="0"/>
                    <w:bCs w:val="0"/>
                    <w:noProof/>
                    <w:webHidden/>
                  </w:rPr>
                  <w:instrText xml:space="preserve"> PAGEREF _Toc50128373 \h </w:instrText>
                </w:r>
                <w:r w:rsidR="00CF0B50" w:rsidRPr="00CF0B50">
                  <w:rPr>
                    <w:rFonts w:cs="Arial"/>
                    <w:b w:val="0"/>
                    <w:bCs w:val="0"/>
                    <w:noProof/>
                    <w:webHidden/>
                  </w:rPr>
                </w:r>
                <w:r w:rsidR="00CF0B50" w:rsidRPr="00CF0B50">
                  <w:rPr>
                    <w:rFonts w:cs="Arial"/>
                    <w:b w:val="0"/>
                    <w:bCs w:val="0"/>
                    <w:noProof/>
                    <w:webHidden/>
                  </w:rPr>
                  <w:fldChar w:fldCharType="separate"/>
                </w:r>
                <w:r w:rsidR="00CF0B50" w:rsidRPr="00CF0B50">
                  <w:rPr>
                    <w:rFonts w:cs="Arial"/>
                    <w:b w:val="0"/>
                    <w:bCs w:val="0"/>
                    <w:noProof/>
                    <w:webHidden/>
                  </w:rPr>
                  <w:t>3</w:t>
                </w:r>
                <w:r w:rsidR="00CF0B50" w:rsidRPr="00CF0B50">
                  <w:rPr>
                    <w:rFonts w:cs="Arial"/>
                    <w:b w:val="0"/>
                    <w:bCs w:val="0"/>
                    <w:noProof/>
                    <w:webHidden/>
                  </w:rPr>
                  <w:fldChar w:fldCharType="end"/>
                </w:r>
              </w:hyperlink>
            </w:p>
            <w:p w14:paraId="1CBC7CC9" w14:textId="0DF5C334" w:rsidR="00CF0B50" w:rsidRPr="00CF0B50" w:rsidRDefault="0085447C">
              <w:pPr>
                <w:pStyle w:val="TOC2"/>
                <w:tabs>
                  <w:tab w:val="right" w:leader="dot" w:pos="9219"/>
                </w:tabs>
                <w:rPr>
                  <w:rFonts w:eastAsiaTheme="minorEastAsia" w:cs="Arial"/>
                  <w:b w:val="0"/>
                  <w:bCs w:val="0"/>
                  <w:noProof/>
                  <w:color w:val="auto"/>
                  <w:sz w:val="24"/>
                  <w:szCs w:val="24"/>
                  <w:lang w:val="en-SG" w:eastAsia="en-GB"/>
                </w:rPr>
              </w:pPr>
              <w:hyperlink w:anchor="_Toc50128374" w:history="1">
                <w:r w:rsidR="00CF0B50" w:rsidRPr="00CF0B50">
                  <w:rPr>
                    <w:rStyle w:val="Hyperlink"/>
                    <w:rFonts w:cs="Arial"/>
                    <w:b w:val="0"/>
                    <w:bCs w:val="0"/>
                    <w:noProof/>
                  </w:rPr>
                  <w:t>Bring to the table win-win survival strategies</w:t>
                </w:r>
                <w:r w:rsidR="00CF0B50" w:rsidRPr="00CF0B50">
                  <w:rPr>
                    <w:rFonts w:cs="Arial"/>
                    <w:b w:val="0"/>
                    <w:bCs w:val="0"/>
                    <w:noProof/>
                    <w:webHidden/>
                  </w:rPr>
                  <w:tab/>
                </w:r>
                <w:r w:rsidR="00CF0B50" w:rsidRPr="00CF0B50">
                  <w:rPr>
                    <w:rFonts w:cs="Arial"/>
                    <w:b w:val="0"/>
                    <w:bCs w:val="0"/>
                    <w:noProof/>
                    <w:webHidden/>
                  </w:rPr>
                  <w:fldChar w:fldCharType="begin"/>
                </w:r>
                <w:r w:rsidR="00CF0B50" w:rsidRPr="00CF0B50">
                  <w:rPr>
                    <w:rFonts w:cs="Arial"/>
                    <w:b w:val="0"/>
                    <w:bCs w:val="0"/>
                    <w:noProof/>
                    <w:webHidden/>
                  </w:rPr>
                  <w:instrText xml:space="preserve"> PAGEREF _Toc50128374 \h </w:instrText>
                </w:r>
                <w:r w:rsidR="00CF0B50" w:rsidRPr="00CF0B50">
                  <w:rPr>
                    <w:rFonts w:cs="Arial"/>
                    <w:b w:val="0"/>
                    <w:bCs w:val="0"/>
                    <w:noProof/>
                    <w:webHidden/>
                  </w:rPr>
                </w:r>
                <w:r w:rsidR="00CF0B50" w:rsidRPr="00CF0B50">
                  <w:rPr>
                    <w:rFonts w:cs="Arial"/>
                    <w:b w:val="0"/>
                    <w:bCs w:val="0"/>
                    <w:noProof/>
                    <w:webHidden/>
                  </w:rPr>
                  <w:fldChar w:fldCharType="separate"/>
                </w:r>
                <w:r w:rsidR="00CF0B50" w:rsidRPr="00CF0B50">
                  <w:rPr>
                    <w:rFonts w:cs="Arial"/>
                    <w:b w:val="0"/>
                    <w:bCs w:val="0"/>
                    <w:noProof/>
                    <w:webHidden/>
                  </w:rPr>
                  <w:t>3</w:t>
                </w:r>
                <w:r w:rsidR="00CF0B50" w:rsidRPr="00CF0B50">
                  <w:rPr>
                    <w:rFonts w:cs="Arial"/>
                    <w:b w:val="0"/>
                    <w:bCs w:val="0"/>
                    <w:noProof/>
                    <w:webHidden/>
                  </w:rPr>
                  <w:fldChar w:fldCharType="end"/>
                </w:r>
              </w:hyperlink>
            </w:p>
            <w:p w14:paraId="060BE3D2" w14:textId="62644FD4" w:rsidR="00CF0B50" w:rsidRPr="00CF0B50" w:rsidRDefault="0085447C">
              <w:pPr>
                <w:pStyle w:val="TOC2"/>
                <w:tabs>
                  <w:tab w:val="right" w:leader="dot" w:pos="9219"/>
                </w:tabs>
                <w:rPr>
                  <w:rFonts w:eastAsiaTheme="minorEastAsia" w:cs="Arial"/>
                  <w:b w:val="0"/>
                  <w:bCs w:val="0"/>
                  <w:noProof/>
                  <w:color w:val="auto"/>
                  <w:sz w:val="24"/>
                  <w:szCs w:val="24"/>
                  <w:lang w:val="en-SG" w:eastAsia="en-GB"/>
                </w:rPr>
              </w:pPr>
              <w:hyperlink w:anchor="_Toc50128375" w:history="1">
                <w:r w:rsidR="00CF0B50" w:rsidRPr="00CF0B50">
                  <w:rPr>
                    <w:rStyle w:val="Hyperlink"/>
                    <w:rFonts w:cs="Arial"/>
                    <w:b w:val="0"/>
                    <w:bCs w:val="0"/>
                    <w:noProof/>
                  </w:rPr>
                  <w:t>Capitalize on low hanging fruit</w:t>
                </w:r>
                <w:r w:rsidR="00CF0B50" w:rsidRPr="00CF0B50">
                  <w:rPr>
                    <w:rFonts w:cs="Arial"/>
                    <w:b w:val="0"/>
                    <w:bCs w:val="0"/>
                    <w:noProof/>
                    <w:webHidden/>
                  </w:rPr>
                  <w:tab/>
                </w:r>
                <w:r w:rsidR="00CF0B50" w:rsidRPr="00CF0B50">
                  <w:rPr>
                    <w:rFonts w:cs="Arial"/>
                    <w:b w:val="0"/>
                    <w:bCs w:val="0"/>
                    <w:noProof/>
                    <w:webHidden/>
                  </w:rPr>
                  <w:fldChar w:fldCharType="begin"/>
                </w:r>
                <w:r w:rsidR="00CF0B50" w:rsidRPr="00CF0B50">
                  <w:rPr>
                    <w:rFonts w:cs="Arial"/>
                    <w:b w:val="0"/>
                    <w:bCs w:val="0"/>
                    <w:noProof/>
                    <w:webHidden/>
                  </w:rPr>
                  <w:instrText xml:space="preserve"> PAGEREF _Toc50128375 \h </w:instrText>
                </w:r>
                <w:r w:rsidR="00CF0B50" w:rsidRPr="00CF0B50">
                  <w:rPr>
                    <w:rFonts w:cs="Arial"/>
                    <w:b w:val="0"/>
                    <w:bCs w:val="0"/>
                    <w:noProof/>
                    <w:webHidden/>
                  </w:rPr>
                </w:r>
                <w:r w:rsidR="00CF0B50" w:rsidRPr="00CF0B50">
                  <w:rPr>
                    <w:rFonts w:cs="Arial"/>
                    <w:b w:val="0"/>
                    <w:bCs w:val="0"/>
                    <w:noProof/>
                    <w:webHidden/>
                  </w:rPr>
                  <w:fldChar w:fldCharType="separate"/>
                </w:r>
                <w:r w:rsidR="00CF0B50" w:rsidRPr="00CF0B50">
                  <w:rPr>
                    <w:rFonts w:cs="Arial"/>
                    <w:b w:val="0"/>
                    <w:bCs w:val="0"/>
                    <w:noProof/>
                    <w:webHidden/>
                  </w:rPr>
                  <w:t>3</w:t>
                </w:r>
                <w:r w:rsidR="00CF0B50" w:rsidRPr="00CF0B50">
                  <w:rPr>
                    <w:rFonts w:cs="Arial"/>
                    <w:b w:val="0"/>
                    <w:bCs w:val="0"/>
                    <w:noProof/>
                    <w:webHidden/>
                  </w:rPr>
                  <w:fldChar w:fldCharType="end"/>
                </w:r>
              </w:hyperlink>
            </w:p>
            <w:p w14:paraId="112F96A1" w14:textId="43859D37" w:rsidR="00CF0B50" w:rsidRPr="00CF0B50" w:rsidRDefault="0085447C">
              <w:pPr>
                <w:pStyle w:val="TOC2"/>
                <w:tabs>
                  <w:tab w:val="right" w:leader="dot" w:pos="9219"/>
                </w:tabs>
                <w:rPr>
                  <w:rFonts w:eastAsiaTheme="minorEastAsia" w:cs="Arial"/>
                  <w:b w:val="0"/>
                  <w:bCs w:val="0"/>
                  <w:noProof/>
                  <w:color w:val="auto"/>
                  <w:sz w:val="24"/>
                  <w:szCs w:val="24"/>
                  <w:lang w:val="en-SG" w:eastAsia="en-GB"/>
                </w:rPr>
              </w:pPr>
              <w:hyperlink w:anchor="_Toc50128376" w:history="1">
                <w:r w:rsidR="00CF0B50" w:rsidRPr="00CF0B50">
                  <w:rPr>
                    <w:rStyle w:val="Hyperlink"/>
                    <w:rFonts w:cs="Arial"/>
                    <w:b w:val="0"/>
                    <w:bCs w:val="0"/>
                    <w:noProof/>
                  </w:rPr>
                  <w:t>Podcasting operational change management</w:t>
                </w:r>
                <w:r w:rsidR="00CF0B50" w:rsidRPr="00CF0B50">
                  <w:rPr>
                    <w:rFonts w:cs="Arial"/>
                    <w:b w:val="0"/>
                    <w:bCs w:val="0"/>
                    <w:noProof/>
                    <w:webHidden/>
                  </w:rPr>
                  <w:tab/>
                </w:r>
                <w:r w:rsidR="00CF0B50" w:rsidRPr="00CF0B50">
                  <w:rPr>
                    <w:rFonts w:cs="Arial"/>
                    <w:b w:val="0"/>
                    <w:bCs w:val="0"/>
                    <w:noProof/>
                    <w:webHidden/>
                  </w:rPr>
                  <w:fldChar w:fldCharType="begin"/>
                </w:r>
                <w:r w:rsidR="00CF0B50" w:rsidRPr="00CF0B50">
                  <w:rPr>
                    <w:rFonts w:cs="Arial"/>
                    <w:b w:val="0"/>
                    <w:bCs w:val="0"/>
                    <w:noProof/>
                    <w:webHidden/>
                  </w:rPr>
                  <w:instrText xml:space="preserve"> PAGEREF _Toc50128376 \h </w:instrText>
                </w:r>
                <w:r w:rsidR="00CF0B50" w:rsidRPr="00CF0B50">
                  <w:rPr>
                    <w:rFonts w:cs="Arial"/>
                    <w:b w:val="0"/>
                    <w:bCs w:val="0"/>
                    <w:noProof/>
                    <w:webHidden/>
                  </w:rPr>
                </w:r>
                <w:r w:rsidR="00CF0B50" w:rsidRPr="00CF0B50">
                  <w:rPr>
                    <w:rFonts w:cs="Arial"/>
                    <w:b w:val="0"/>
                    <w:bCs w:val="0"/>
                    <w:noProof/>
                    <w:webHidden/>
                  </w:rPr>
                  <w:fldChar w:fldCharType="separate"/>
                </w:r>
                <w:r w:rsidR="00CF0B50" w:rsidRPr="00CF0B50">
                  <w:rPr>
                    <w:rFonts w:cs="Arial"/>
                    <w:b w:val="0"/>
                    <w:bCs w:val="0"/>
                    <w:noProof/>
                    <w:webHidden/>
                  </w:rPr>
                  <w:t>3</w:t>
                </w:r>
                <w:r w:rsidR="00CF0B50" w:rsidRPr="00CF0B50">
                  <w:rPr>
                    <w:rFonts w:cs="Arial"/>
                    <w:b w:val="0"/>
                    <w:bCs w:val="0"/>
                    <w:noProof/>
                    <w:webHidden/>
                  </w:rPr>
                  <w:fldChar w:fldCharType="end"/>
                </w:r>
              </w:hyperlink>
            </w:p>
            <w:p w14:paraId="69B25FD3" w14:textId="088AD89E" w:rsidR="00CF0B50" w:rsidRPr="00CF0B50" w:rsidRDefault="0085447C" w:rsidP="00CF0B50">
              <w:pPr>
                <w:pStyle w:val="TOC1"/>
                <w:rPr>
                  <w:rFonts w:eastAsiaTheme="minorEastAsia"/>
                  <w:b w:val="0"/>
                  <w:bCs w:val="0"/>
                  <w:color w:val="auto"/>
                  <w:lang w:val="en-SG" w:eastAsia="en-GB"/>
                </w:rPr>
              </w:pPr>
              <w:hyperlink w:anchor="_Toc50128377" w:history="1">
                <w:r w:rsidR="00CF0B50" w:rsidRPr="00CF0B50">
                  <w:rPr>
                    <w:rStyle w:val="Hyperlink"/>
                    <w:b w:val="0"/>
                    <w:bCs w:val="0"/>
                  </w:rPr>
                  <w:t>STATISTICS</w:t>
                </w:r>
                <w:r w:rsidR="00CF0B50" w:rsidRPr="00CF0B50">
                  <w:rPr>
                    <w:b w:val="0"/>
                    <w:bCs w:val="0"/>
                    <w:webHidden/>
                  </w:rPr>
                  <w:tab/>
                </w:r>
                <w:r w:rsidR="00CF0B50" w:rsidRPr="00CF0B50">
                  <w:rPr>
                    <w:b w:val="0"/>
                    <w:bCs w:val="0"/>
                    <w:webHidden/>
                  </w:rPr>
                  <w:fldChar w:fldCharType="begin"/>
                </w:r>
                <w:r w:rsidR="00CF0B50" w:rsidRPr="00CF0B50">
                  <w:rPr>
                    <w:b w:val="0"/>
                    <w:bCs w:val="0"/>
                    <w:webHidden/>
                  </w:rPr>
                  <w:instrText xml:space="preserve"> PAGEREF _Toc50128377 \h </w:instrText>
                </w:r>
                <w:r w:rsidR="00CF0B50" w:rsidRPr="00CF0B50">
                  <w:rPr>
                    <w:b w:val="0"/>
                    <w:bCs w:val="0"/>
                    <w:webHidden/>
                  </w:rPr>
                </w:r>
                <w:r w:rsidR="00CF0B50" w:rsidRPr="00CF0B50">
                  <w:rPr>
                    <w:b w:val="0"/>
                    <w:bCs w:val="0"/>
                    <w:webHidden/>
                  </w:rPr>
                  <w:fldChar w:fldCharType="separate"/>
                </w:r>
                <w:r w:rsidR="00CF0B50" w:rsidRPr="00CF0B50">
                  <w:rPr>
                    <w:b w:val="0"/>
                    <w:bCs w:val="0"/>
                    <w:webHidden/>
                  </w:rPr>
                  <w:t>4</w:t>
                </w:r>
                <w:r w:rsidR="00CF0B50" w:rsidRPr="00CF0B50">
                  <w:rPr>
                    <w:b w:val="0"/>
                    <w:bCs w:val="0"/>
                    <w:webHidden/>
                  </w:rPr>
                  <w:fldChar w:fldCharType="end"/>
                </w:r>
              </w:hyperlink>
            </w:p>
            <w:p w14:paraId="7B130A79" w14:textId="72E26467" w:rsidR="00CF0B50" w:rsidRPr="00CF0B50" w:rsidRDefault="0085447C" w:rsidP="00CF0B50">
              <w:pPr>
                <w:pStyle w:val="TOC1"/>
                <w:rPr>
                  <w:rFonts w:eastAsiaTheme="minorEastAsia"/>
                  <w:b w:val="0"/>
                  <w:bCs w:val="0"/>
                  <w:color w:val="auto"/>
                  <w:lang w:val="en-SG" w:eastAsia="en-GB"/>
                </w:rPr>
              </w:pPr>
              <w:hyperlink w:anchor="_Toc50128378" w:history="1">
                <w:r w:rsidR="00CF0B50" w:rsidRPr="00CF0B50">
                  <w:rPr>
                    <w:rStyle w:val="Hyperlink"/>
                    <w:b w:val="0"/>
                    <w:bCs w:val="0"/>
                  </w:rPr>
                  <w:t>GO DIGITAL</w:t>
                </w:r>
                <w:r w:rsidR="00CF0B50" w:rsidRPr="00CF0B50">
                  <w:rPr>
                    <w:b w:val="0"/>
                    <w:bCs w:val="0"/>
                    <w:webHidden/>
                  </w:rPr>
                  <w:tab/>
                </w:r>
                <w:r w:rsidR="00CF0B50" w:rsidRPr="00CF0B50">
                  <w:rPr>
                    <w:b w:val="0"/>
                    <w:bCs w:val="0"/>
                    <w:webHidden/>
                  </w:rPr>
                  <w:fldChar w:fldCharType="begin"/>
                </w:r>
                <w:r w:rsidR="00CF0B50" w:rsidRPr="00CF0B50">
                  <w:rPr>
                    <w:b w:val="0"/>
                    <w:bCs w:val="0"/>
                    <w:webHidden/>
                  </w:rPr>
                  <w:instrText xml:space="preserve"> PAGEREF _Toc50128378 \h </w:instrText>
                </w:r>
                <w:r w:rsidR="00CF0B50" w:rsidRPr="00CF0B50">
                  <w:rPr>
                    <w:b w:val="0"/>
                    <w:bCs w:val="0"/>
                    <w:webHidden/>
                  </w:rPr>
                </w:r>
                <w:r w:rsidR="00CF0B50" w:rsidRPr="00CF0B50">
                  <w:rPr>
                    <w:b w:val="0"/>
                    <w:bCs w:val="0"/>
                    <w:webHidden/>
                  </w:rPr>
                  <w:fldChar w:fldCharType="separate"/>
                </w:r>
                <w:r w:rsidR="00CF0B50" w:rsidRPr="00CF0B50">
                  <w:rPr>
                    <w:b w:val="0"/>
                    <w:bCs w:val="0"/>
                    <w:webHidden/>
                  </w:rPr>
                  <w:t>5</w:t>
                </w:r>
                <w:r w:rsidR="00CF0B50" w:rsidRPr="00CF0B50">
                  <w:rPr>
                    <w:b w:val="0"/>
                    <w:bCs w:val="0"/>
                    <w:webHidden/>
                  </w:rPr>
                  <w:fldChar w:fldCharType="end"/>
                </w:r>
              </w:hyperlink>
            </w:p>
            <w:p w14:paraId="2485C895" w14:textId="10006897" w:rsidR="00CF0B50" w:rsidRPr="00CF0B50" w:rsidRDefault="0085447C">
              <w:pPr>
                <w:pStyle w:val="TOC2"/>
                <w:tabs>
                  <w:tab w:val="right" w:leader="dot" w:pos="9219"/>
                </w:tabs>
                <w:rPr>
                  <w:rFonts w:eastAsiaTheme="minorEastAsia" w:cs="Arial"/>
                  <w:b w:val="0"/>
                  <w:bCs w:val="0"/>
                  <w:noProof/>
                  <w:color w:val="auto"/>
                  <w:sz w:val="24"/>
                  <w:szCs w:val="24"/>
                  <w:lang w:val="en-SG" w:eastAsia="en-GB"/>
                </w:rPr>
              </w:pPr>
              <w:hyperlink w:anchor="_Toc50128379" w:history="1">
                <w:r w:rsidR="00CF0B50" w:rsidRPr="00CF0B50">
                  <w:rPr>
                    <w:rStyle w:val="Hyperlink"/>
                    <w:rFonts w:cs="Arial"/>
                    <w:b w:val="0"/>
                    <w:bCs w:val="0"/>
                    <w:noProof/>
                  </w:rPr>
                  <w:t>Why is technology so important?</w:t>
                </w:r>
                <w:r w:rsidR="00CF0B50" w:rsidRPr="00CF0B50">
                  <w:rPr>
                    <w:rFonts w:cs="Arial"/>
                    <w:b w:val="0"/>
                    <w:bCs w:val="0"/>
                    <w:noProof/>
                    <w:webHidden/>
                  </w:rPr>
                  <w:tab/>
                </w:r>
                <w:r w:rsidR="00CF0B50" w:rsidRPr="00CF0B50">
                  <w:rPr>
                    <w:rFonts w:cs="Arial"/>
                    <w:b w:val="0"/>
                    <w:bCs w:val="0"/>
                    <w:noProof/>
                    <w:webHidden/>
                  </w:rPr>
                  <w:fldChar w:fldCharType="begin"/>
                </w:r>
                <w:r w:rsidR="00CF0B50" w:rsidRPr="00CF0B50">
                  <w:rPr>
                    <w:rFonts w:cs="Arial"/>
                    <w:b w:val="0"/>
                    <w:bCs w:val="0"/>
                    <w:noProof/>
                    <w:webHidden/>
                  </w:rPr>
                  <w:instrText xml:space="preserve"> PAGEREF _Toc50128379 \h </w:instrText>
                </w:r>
                <w:r w:rsidR="00CF0B50" w:rsidRPr="00CF0B50">
                  <w:rPr>
                    <w:rFonts w:cs="Arial"/>
                    <w:b w:val="0"/>
                    <w:bCs w:val="0"/>
                    <w:noProof/>
                    <w:webHidden/>
                  </w:rPr>
                </w:r>
                <w:r w:rsidR="00CF0B50" w:rsidRPr="00CF0B50">
                  <w:rPr>
                    <w:rFonts w:cs="Arial"/>
                    <w:b w:val="0"/>
                    <w:bCs w:val="0"/>
                    <w:noProof/>
                    <w:webHidden/>
                  </w:rPr>
                  <w:fldChar w:fldCharType="separate"/>
                </w:r>
                <w:r w:rsidR="00CF0B50" w:rsidRPr="00CF0B50">
                  <w:rPr>
                    <w:rFonts w:cs="Arial"/>
                    <w:b w:val="0"/>
                    <w:bCs w:val="0"/>
                    <w:noProof/>
                    <w:webHidden/>
                  </w:rPr>
                  <w:t>5</w:t>
                </w:r>
                <w:r w:rsidR="00CF0B50" w:rsidRPr="00CF0B50">
                  <w:rPr>
                    <w:rFonts w:cs="Arial"/>
                    <w:b w:val="0"/>
                    <w:bCs w:val="0"/>
                    <w:noProof/>
                    <w:webHidden/>
                  </w:rPr>
                  <w:fldChar w:fldCharType="end"/>
                </w:r>
              </w:hyperlink>
            </w:p>
            <w:p w14:paraId="3B6CC316" w14:textId="11F7B3FE" w:rsidR="00CF0B50" w:rsidRPr="00CF0B50" w:rsidRDefault="0085447C">
              <w:pPr>
                <w:pStyle w:val="TOC2"/>
                <w:tabs>
                  <w:tab w:val="right" w:leader="dot" w:pos="9219"/>
                </w:tabs>
                <w:rPr>
                  <w:rFonts w:eastAsiaTheme="minorEastAsia" w:cs="Arial"/>
                  <w:b w:val="0"/>
                  <w:bCs w:val="0"/>
                  <w:noProof/>
                  <w:color w:val="auto"/>
                  <w:sz w:val="24"/>
                  <w:szCs w:val="24"/>
                  <w:lang w:val="en-SG" w:eastAsia="en-GB"/>
                </w:rPr>
              </w:pPr>
              <w:hyperlink w:anchor="_Toc50128380" w:history="1">
                <w:r w:rsidR="00CF0B50" w:rsidRPr="00CF0B50">
                  <w:rPr>
                    <w:rStyle w:val="Hyperlink"/>
                    <w:rFonts w:cs="Arial"/>
                    <w:b w:val="0"/>
                    <w:bCs w:val="0"/>
                    <w:noProof/>
                  </w:rPr>
                  <w:t>AR/VR is the future</w:t>
                </w:r>
                <w:r w:rsidR="00CF0B50" w:rsidRPr="00CF0B50">
                  <w:rPr>
                    <w:rFonts w:cs="Arial"/>
                    <w:b w:val="0"/>
                    <w:bCs w:val="0"/>
                    <w:noProof/>
                    <w:webHidden/>
                  </w:rPr>
                  <w:tab/>
                </w:r>
                <w:r w:rsidR="00CF0B50" w:rsidRPr="00CF0B50">
                  <w:rPr>
                    <w:rFonts w:cs="Arial"/>
                    <w:b w:val="0"/>
                    <w:bCs w:val="0"/>
                    <w:noProof/>
                    <w:webHidden/>
                  </w:rPr>
                  <w:fldChar w:fldCharType="begin"/>
                </w:r>
                <w:r w:rsidR="00CF0B50" w:rsidRPr="00CF0B50">
                  <w:rPr>
                    <w:rFonts w:cs="Arial"/>
                    <w:b w:val="0"/>
                    <w:bCs w:val="0"/>
                    <w:noProof/>
                    <w:webHidden/>
                  </w:rPr>
                  <w:instrText xml:space="preserve"> PAGEREF _Toc50128380 \h </w:instrText>
                </w:r>
                <w:r w:rsidR="00CF0B50" w:rsidRPr="00CF0B50">
                  <w:rPr>
                    <w:rFonts w:cs="Arial"/>
                    <w:b w:val="0"/>
                    <w:bCs w:val="0"/>
                    <w:noProof/>
                    <w:webHidden/>
                  </w:rPr>
                </w:r>
                <w:r w:rsidR="00CF0B50" w:rsidRPr="00CF0B50">
                  <w:rPr>
                    <w:rFonts w:cs="Arial"/>
                    <w:b w:val="0"/>
                    <w:bCs w:val="0"/>
                    <w:noProof/>
                    <w:webHidden/>
                  </w:rPr>
                  <w:fldChar w:fldCharType="separate"/>
                </w:r>
                <w:r w:rsidR="00CF0B50" w:rsidRPr="00CF0B50">
                  <w:rPr>
                    <w:rFonts w:cs="Arial"/>
                    <w:b w:val="0"/>
                    <w:bCs w:val="0"/>
                    <w:noProof/>
                    <w:webHidden/>
                  </w:rPr>
                  <w:t>5</w:t>
                </w:r>
                <w:r w:rsidR="00CF0B50" w:rsidRPr="00CF0B50">
                  <w:rPr>
                    <w:rFonts w:cs="Arial"/>
                    <w:b w:val="0"/>
                    <w:bCs w:val="0"/>
                    <w:noProof/>
                    <w:webHidden/>
                  </w:rPr>
                  <w:fldChar w:fldCharType="end"/>
                </w:r>
              </w:hyperlink>
            </w:p>
            <w:p w14:paraId="5684FD5B" w14:textId="20399413" w:rsidR="00CF0B50" w:rsidRPr="00CF0B50" w:rsidRDefault="0085447C" w:rsidP="00CF0B50">
              <w:pPr>
                <w:pStyle w:val="TOC1"/>
                <w:rPr>
                  <w:rFonts w:eastAsiaTheme="minorEastAsia"/>
                  <w:b w:val="0"/>
                  <w:bCs w:val="0"/>
                  <w:color w:val="auto"/>
                  <w:lang w:val="en-SG" w:eastAsia="en-GB"/>
                </w:rPr>
              </w:pPr>
              <w:hyperlink w:anchor="_Toc50128381" w:history="1">
                <w:r w:rsidR="00CF0B50" w:rsidRPr="00CF0B50">
                  <w:rPr>
                    <w:rStyle w:val="Hyperlink"/>
                    <w:b w:val="0"/>
                    <w:bCs w:val="0"/>
                  </w:rPr>
                  <w:t>IMPORTANT KEYPOINTS</w:t>
                </w:r>
                <w:r w:rsidR="00CF0B50" w:rsidRPr="00CF0B50">
                  <w:rPr>
                    <w:b w:val="0"/>
                    <w:bCs w:val="0"/>
                    <w:webHidden/>
                  </w:rPr>
                  <w:tab/>
                </w:r>
                <w:r w:rsidR="00CF0B50" w:rsidRPr="00CF0B50">
                  <w:rPr>
                    <w:b w:val="0"/>
                    <w:bCs w:val="0"/>
                    <w:webHidden/>
                  </w:rPr>
                  <w:fldChar w:fldCharType="begin"/>
                </w:r>
                <w:r w:rsidR="00CF0B50" w:rsidRPr="00CF0B50">
                  <w:rPr>
                    <w:b w:val="0"/>
                    <w:bCs w:val="0"/>
                    <w:webHidden/>
                  </w:rPr>
                  <w:instrText xml:space="preserve"> PAGEREF _Toc50128381 \h </w:instrText>
                </w:r>
                <w:r w:rsidR="00CF0B50" w:rsidRPr="00CF0B50">
                  <w:rPr>
                    <w:b w:val="0"/>
                    <w:bCs w:val="0"/>
                    <w:webHidden/>
                  </w:rPr>
                </w:r>
                <w:r w:rsidR="00CF0B50" w:rsidRPr="00CF0B50">
                  <w:rPr>
                    <w:b w:val="0"/>
                    <w:bCs w:val="0"/>
                    <w:webHidden/>
                  </w:rPr>
                  <w:fldChar w:fldCharType="separate"/>
                </w:r>
                <w:r w:rsidR="00CF0B50" w:rsidRPr="00CF0B50">
                  <w:rPr>
                    <w:b w:val="0"/>
                    <w:bCs w:val="0"/>
                    <w:webHidden/>
                  </w:rPr>
                  <w:t>6</w:t>
                </w:r>
                <w:r w:rsidR="00CF0B50" w:rsidRPr="00CF0B50">
                  <w:rPr>
                    <w:b w:val="0"/>
                    <w:bCs w:val="0"/>
                    <w:webHidden/>
                  </w:rPr>
                  <w:fldChar w:fldCharType="end"/>
                </w:r>
              </w:hyperlink>
            </w:p>
            <w:p w14:paraId="46F86825" w14:textId="3D4897B1" w:rsidR="00CF0B50" w:rsidRPr="00CF0B50" w:rsidRDefault="0085447C">
              <w:pPr>
                <w:pStyle w:val="TOC2"/>
                <w:tabs>
                  <w:tab w:val="right" w:leader="dot" w:pos="9219"/>
                </w:tabs>
                <w:rPr>
                  <w:rFonts w:eastAsiaTheme="minorEastAsia" w:cs="Arial"/>
                  <w:b w:val="0"/>
                  <w:bCs w:val="0"/>
                  <w:noProof/>
                  <w:color w:val="auto"/>
                  <w:sz w:val="24"/>
                  <w:szCs w:val="24"/>
                  <w:lang w:val="en-SG" w:eastAsia="en-GB"/>
                </w:rPr>
              </w:pPr>
              <w:hyperlink w:anchor="_Toc50128382" w:history="1">
                <w:r w:rsidR="00CF0B50" w:rsidRPr="00CF0B50">
                  <w:rPr>
                    <w:rFonts w:cs="Arial"/>
                    <w:b w:val="0"/>
                    <w:bCs w:val="0"/>
                    <w:noProof/>
                    <w:webHidden/>
                  </w:rPr>
                  <w:tab/>
                </w:r>
                <w:r w:rsidR="00CF0B50" w:rsidRPr="00CF0B50">
                  <w:rPr>
                    <w:rFonts w:cs="Arial"/>
                    <w:b w:val="0"/>
                    <w:bCs w:val="0"/>
                    <w:noProof/>
                    <w:webHidden/>
                  </w:rPr>
                  <w:fldChar w:fldCharType="begin"/>
                </w:r>
                <w:r w:rsidR="00CF0B50" w:rsidRPr="00CF0B50">
                  <w:rPr>
                    <w:rFonts w:cs="Arial"/>
                    <w:b w:val="0"/>
                    <w:bCs w:val="0"/>
                    <w:noProof/>
                    <w:webHidden/>
                  </w:rPr>
                  <w:instrText xml:space="preserve"> PAGEREF _Toc50128382 \h </w:instrText>
                </w:r>
                <w:r w:rsidR="00CF0B50" w:rsidRPr="00CF0B50">
                  <w:rPr>
                    <w:rFonts w:cs="Arial"/>
                    <w:b w:val="0"/>
                    <w:bCs w:val="0"/>
                    <w:noProof/>
                    <w:webHidden/>
                  </w:rPr>
                </w:r>
                <w:r w:rsidR="00CF0B50" w:rsidRPr="00CF0B50">
                  <w:rPr>
                    <w:rFonts w:cs="Arial"/>
                    <w:b w:val="0"/>
                    <w:bCs w:val="0"/>
                    <w:noProof/>
                    <w:webHidden/>
                  </w:rPr>
                  <w:fldChar w:fldCharType="separate"/>
                </w:r>
                <w:r w:rsidR="00CF0B50" w:rsidRPr="00CF0B50">
                  <w:rPr>
                    <w:rFonts w:cs="Arial"/>
                    <w:b w:val="0"/>
                    <w:bCs w:val="0"/>
                    <w:noProof/>
                    <w:webHidden/>
                  </w:rPr>
                  <w:t>6</w:t>
                </w:r>
                <w:r w:rsidR="00CF0B50" w:rsidRPr="00CF0B50">
                  <w:rPr>
                    <w:rFonts w:cs="Arial"/>
                    <w:b w:val="0"/>
                    <w:bCs w:val="0"/>
                    <w:noProof/>
                    <w:webHidden/>
                  </w:rPr>
                  <w:fldChar w:fldCharType="end"/>
                </w:r>
              </w:hyperlink>
            </w:p>
            <w:p w14:paraId="42C03659" w14:textId="1066F5EF" w:rsidR="00CF0B50" w:rsidRPr="00CF0B50" w:rsidRDefault="0085447C" w:rsidP="00CF0B50">
              <w:pPr>
                <w:pStyle w:val="TOC1"/>
                <w:rPr>
                  <w:rFonts w:eastAsiaTheme="minorEastAsia"/>
                  <w:b w:val="0"/>
                  <w:bCs w:val="0"/>
                  <w:color w:val="auto"/>
                  <w:lang w:val="en-SG" w:eastAsia="en-GB"/>
                </w:rPr>
              </w:pPr>
              <w:hyperlink w:anchor="_Toc50128383" w:history="1">
                <w:r w:rsidR="00CF0B50" w:rsidRPr="00CF0B50">
                  <w:rPr>
                    <w:rStyle w:val="Hyperlink"/>
                    <w:b w:val="0"/>
                    <w:bCs w:val="0"/>
                  </w:rPr>
                  <w:t>TABLE</w:t>
                </w:r>
                <w:r w:rsidR="00CF0B50" w:rsidRPr="00CF0B50">
                  <w:rPr>
                    <w:b w:val="0"/>
                    <w:bCs w:val="0"/>
                    <w:webHidden/>
                  </w:rPr>
                  <w:tab/>
                </w:r>
                <w:r w:rsidR="00CF0B50" w:rsidRPr="00CF0B50">
                  <w:rPr>
                    <w:b w:val="0"/>
                    <w:bCs w:val="0"/>
                    <w:webHidden/>
                  </w:rPr>
                  <w:fldChar w:fldCharType="begin"/>
                </w:r>
                <w:r w:rsidR="00CF0B50" w:rsidRPr="00CF0B50">
                  <w:rPr>
                    <w:b w:val="0"/>
                    <w:bCs w:val="0"/>
                    <w:webHidden/>
                  </w:rPr>
                  <w:instrText xml:space="preserve"> PAGEREF _Toc50128383 \h </w:instrText>
                </w:r>
                <w:r w:rsidR="00CF0B50" w:rsidRPr="00CF0B50">
                  <w:rPr>
                    <w:b w:val="0"/>
                    <w:bCs w:val="0"/>
                    <w:webHidden/>
                  </w:rPr>
                </w:r>
                <w:r w:rsidR="00CF0B50" w:rsidRPr="00CF0B50">
                  <w:rPr>
                    <w:b w:val="0"/>
                    <w:bCs w:val="0"/>
                    <w:webHidden/>
                  </w:rPr>
                  <w:fldChar w:fldCharType="separate"/>
                </w:r>
                <w:r w:rsidR="00CF0B50" w:rsidRPr="00CF0B50">
                  <w:rPr>
                    <w:b w:val="0"/>
                    <w:bCs w:val="0"/>
                    <w:webHidden/>
                  </w:rPr>
                  <w:t>7</w:t>
                </w:r>
                <w:r w:rsidR="00CF0B50" w:rsidRPr="00CF0B50">
                  <w:rPr>
                    <w:b w:val="0"/>
                    <w:bCs w:val="0"/>
                    <w:webHidden/>
                  </w:rPr>
                  <w:fldChar w:fldCharType="end"/>
                </w:r>
              </w:hyperlink>
            </w:p>
            <w:p w14:paraId="62F1C52E" w14:textId="45D136CE" w:rsidR="00CF0B50" w:rsidRPr="00CF0B50" w:rsidRDefault="0085447C" w:rsidP="00CF0B50">
              <w:pPr>
                <w:pStyle w:val="TOC1"/>
                <w:rPr>
                  <w:rFonts w:eastAsiaTheme="minorEastAsia"/>
                  <w:b w:val="0"/>
                  <w:bCs w:val="0"/>
                  <w:color w:val="auto"/>
                  <w:lang w:val="en-SG" w:eastAsia="en-GB"/>
                </w:rPr>
              </w:pPr>
              <w:hyperlink w:anchor="_Toc50128384" w:history="1">
                <w:r w:rsidR="00CF0B50" w:rsidRPr="00CF0B50">
                  <w:rPr>
                    <w:rStyle w:val="Hyperlink"/>
                    <w:b w:val="0"/>
                    <w:bCs w:val="0"/>
                  </w:rPr>
                  <w:t>DISCLAIMER</w:t>
                </w:r>
                <w:r w:rsidR="00CF0B50" w:rsidRPr="00CF0B50">
                  <w:rPr>
                    <w:b w:val="0"/>
                    <w:bCs w:val="0"/>
                    <w:webHidden/>
                  </w:rPr>
                  <w:tab/>
                </w:r>
                <w:r w:rsidR="00CF0B50" w:rsidRPr="00CF0B50">
                  <w:rPr>
                    <w:b w:val="0"/>
                    <w:bCs w:val="0"/>
                    <w:webHidden/>
                  </w:rPr>
                  <w:fldChar w:fldCharType="begin"/>
                </w:r>
                <w:r w:rsidR="00CF0B50" w:rsidRPr="00CF0B50">
                  <w:rPr>
                    <w:b w:val="0"/>
                    <w:bCs w:val="0"/>
                    <w:webHidden/>
                  </w:rPr>
                  <w:instrText xml:space="preserve"> PAGEREF _Toc50128384 \h </w:instrText>
                </w:r>
                <w:r w:rsidR="00CF0B50" w:rsidRPr="00CF0B50">
                  <w:rPr>
                    <w:b w:val="0"/>
                    <w:bCs w:val="0"/>
                    <w:webHidden/>
                  </w:rPr>
                </w:r>
                <w:r w:rsidR="00CF0B50" w:rsidRPr="00CF0B50">
                  <w:rPr>
                    <w:b w:val="0"/>
                    <w:bCs w:val="0"/>
                    <w:webHidden/>
                  </w:rPr>
                  <w:fldChar w:fldCharType="separate"/>
                </w:r>
                <w:r w:rsidR="00CF0B50" w:rsidRPr="00CF0B50">
                  <w:rPr>
                    <w:b w:val="0"/>
                    <w:bCs w:val="0"/>
                    <w:webHidden/>
                  </w:rPr>
                  <w:t>8</w:t>
                </w:r>
                <w:r w:rsidR="00CF0B50" w:rsidRPr="00CF0B50">
                  <w:rPr>
                    <w:b w:val="0"/>
                    <w:bCs w:val="0"/>
                    <w:webHidden/>
                  </w:rPr>
                  <w:fldChar w:fldCharType="end"/>
                </w:r>
              </w:hyperlink>
            </w:p>
            <w:p w14:paraId="795CBEEE" w14:textId="70264F2C" w:rsidR="000F10C1" w:rsidRPr="000F10C1" w:rsidRDefault="000F10C1">
              <w:pPr>
                <w:rPr>
                  <w:rFonts w:cs="Arial"/>
                </w:rPr>
              </w:pPr>
              <w:r w:rsidRPr="00CF0B50">
                <w:rPr>
                  <w:rFonts w:cs="Arial"/>
                  <w:noProof/>
                </w:rPr>
                <w:fldChar w:fldCharType="end"/>
              </w:r>
            </w:p>
          </w:sdtContent>
        </w:sdt>
        <w:p w14:paraId="7615AC2A" w14:textId="77777777" w:rsidR="000F10C1" w:rsidRDefault="000F10C1">
          <w:r>
            <w:br w:type="page"/>
          </w:r>
        </w:p>
        <w:p w14:paraId="387AC344" w14:textId="77777777" w:rsidR="00822BB4" w:rsidRPr="000F10C1" w:rsidRDefault="0085447C">
          <w:pPr>
            <w:rPr>
              <w:rFonts w:eastAsiaTheme="minorEastAsia" w:cs="Arial"/>
              <w:b/>
              <w:bCs/>
              <w:sz w:val="32"/>
            </w:rPr>
          </w:pPr>
        </w:p>
      </w:sdtContent>
    </w:sdt>
    <w:sdt>
      <w:sdtPr>
        <w:rPr>
          <w:rFonts w:cs="Arial"/>
          <w:b/>
          <w:bCs/>
        </w:rPr>
        <w:id w:val="531926830"/>
        <w:placeholder>
          <w:docPart w:val="0ED03FD2A6C8D14F90246165F5DA4E6E"/>
        </w:placeholder>
        <w:temporary/>
        <w:showingPlcHdr/>
        <w15:appearance w15:val="hidden"/>
      </w:sdtPr>
      <w:sdtEndPr/>
      <w:sdtContent>
        <w:p w14:paraId="58A1D2DB" w14:textId="77777777" w:rsidR="00F251B2" w:rsidRPr="000F10C1" w:rsidRDefault="001D1FD5">
          <w:pPr>
            <w:pStyle w:val="Subtitle"/>
            <w:rPr>
              <w:rFonts w:cs="Arial"/>
              <w:b/>
              <w:bCs/>
            </w:rPr>
          </w:pPr>
          <w:r w:rsidRPr="000F10C1">
            <w:rPr>
              <w:rFonts w:cs="Arial"/>
              <w:b/>
              <w:bCs/>
              <w:lang w:val="en-GB" w:bidi="en-GB"/>
            </w:rPr>
            <w:t>Subtitle</w:t>
          </w:r>
        </w:p>
      </w:sdtContent>
    </w:sdt>
    <w:sdt>
      <w:sdtPr>
        <w:rPr>
          <w:rFonts w:ascii="Arial" w:hAnsi="Arial" w:cs="Arial"/>
          <w:b/>
          <w:bCs/>
        </w:rPr>
        <w:id w:val="833881155"/>
        <w:placeholder>
          <w:docPart w:val="2A2B00C93DEA87428BA6B6C9BCD9AA98"/>
        </w:placeholder>
        <w:temporary/>
        <w:showingPlcHdr/>
        <w15:appearance w15:val="hidden"/>
      </w:sdtPr>
      <w:sdtEndPr/>
      <w:sdtContent>
        <w:p w14:paraId="5322FC84" w14:textId="77777777" w:rsidR="00F251B2" w:rsidRPr="000F10C1" w:rsidRDefault="001D1FD5">
          <w:pPr>
            <w:pStyle w:val="Title"/>
            <w:rPr>
              <w:rFonts w:ascii="Arial" w:hAnsi="Arial" w:cs="Arial"/>
              <w:b/>
              <w:bCs/>
            </w:rPr>
          </w:pPr>
          <w:r w:rsidRPr="000F10C1">
            <w:rPr>
              <w:rFonts w:ascii="Arial" w:hAnsi="Arial" w:cs="Arial"/>
              <w:b/>
              <w:bCs/>
            </w:rPr>
            <w:t>Title</w:t>
          </w:r>
        </w:p>
      </w:sdtContent>
    </w:sdt>
    <w:p w14:paraId="003E2F72" w14:textId="77777777" w:rsidR="00F251B2" w:rsidRPr="000F10C1" w:rsidRDefault="005F6B61">
      <w:pPr>
        <w:pStyle w:val="Author"/>
        <w:rPr>
          <w:rFonts w:cs="Arial"/>
          <w:b/>
          <w:bCs/>
        </w:rPr>
      </w:pPr>
      <w:r>
        <w:rPr>
          <w:rFonts w:cs="Arial"/>
          <w:b/>
          <w:bCs/>
        </w:rPr>
        <w:t>BY JOHN DOE</w:t>
      </w:r>
    </w:p>
    <w:p w14:paraId="6CAED392" w14:textId="77777777" w:rsidR="00F251B2" w:rsidRPr="000F10C1" w:rsidRDefault="000F10C1" w:rsidP="000F10C1">
      <w:pPr>
        <w:pStyle w:val="Heading1"/>
      </w:pPr>
      <w:bookmarkStart w:id="0" w:name="_Toc50128371"/>
      <w:r w:rsidRPr="000F10C1">
        <w:t>INTRODUCTION</w:t>
      </w:r>
      <w:bookmarkEnd w:id="0"/>
    </w:p>
    <w:p w14:paraId="09F779DC" w14:textId="77777777" w:rsidR="000F10C1" w:rsidRPr="000F10C1" w:rsidRDefault="000F10C1" w:rsidP="000F10C1">
      <w:r w:rsidRPr="000F10C1">
        <w:t>An annual report is a comprehensive report on a company's activities throughout the preceding year. Annual reports are intended to give shareholders and other interested people information about the company's activities and financial performance.</w:t>
      </w:r>
    </w:p>
    <w:p w14:paraId="760AAB7C" w14:textId="77777777" w:rsidR="000F10C1" w:rsidRDefault="000F10C1" w:rsidP="000F10C1">
      <w:r w:rsidRPr="000F10C1">
        <w:t>They may be considered as grey literature. Most jurisdictions require companies to prepare and disclose annual reports, and many require the annual report to be filed at the company's registry. Companies listed on a stock exchange are also required to report at more frequent intervals (depending upon the rules of the stock exchange involved).</w:t>
      </w:r>
    </w:p>
    <w:p w14:paraId="1261A797" w14:textId="77777777" w:rsidR="000F10C1" w:rsidRPr="000F10C1" w:rsidRDefault="000F10C1" w:rsidP="000F10C1">
      <w:r w:rsidRPr="000F10C1">
        <w:t>The Most jurisdictions require companies to prepare and disclose annual reports, and many require the annual report to be filed at the company's registry. Companies listed on a stock exchange are also required to report at more frequent intervals (depending upon the rules of the stock exchange involved).</w:t>
      </w:r>
    </w:p>
    <w:p w14:paraId="476702ED" w14:textId="77777777" w:rsidR="000F10C1" w:rsidRPr="000F10C1" w:rsidRDefault="00B30EB3" w:rsidP="000F10C1">
      <w:pPr>
        <w:pStyle w:val="Lead"/>
        <w:numPr>
          <w:ilvl w:val="0"/>
          <w:numId w:val="0"/>
        </w:numPr>
        <w:rPr>
          <w:color w:val="000000" w:themeColor="text1"/>
        </w:rPr>
      </w:pPr>
      <w:r w:rsidRPr="00B30EB3">
        <w:rPr>
          <w:rFonts w:eastAsiaTheme="minorEastAsia" w:cs="Arial"/>
          <w:b/>
          <w:bCs/>
          <w:noProof/>
          <w:sz w:val="32"/>
        </w:rPr>
        <mc:AlternateContent>
          <mc:Choice Requires="wps">
            <w:drawing>
              <wp:anchor distT="0" distB="0" distL="114300" distR="114300" simplePos="0" relativeHeight="251683840" behindDoc="0" locked="0" layoutInCell="1" allowOverlap="1" wp14:anchorId="746B36BA" wp14:editId="501F68F1">
                <wp:simplePos x="0" y="0"/>
                <wp:positionH relativeFrom="column">
                  <wp:posOffset>4793307</wp:posOffset>
                </wp:positionH>
                <wp:positionV relativeFrom="paragraph">
                  <wp:posOffset>2452830</wp:posOffset>
                </wp:positionV>
                <wp:extent cx="863600" cy="863600"/>
                <wp:effectExtent l="0" t="0" r="0" b="0"/>
                <wp:wrapNone/>
                <wp:docPr id="20" name="Right Triangle 17"/>
                <wp:cNvGraphicFramePr/>
                <a:graphic xmlns:a="http://schemas.openxmlformats.org/drawingml/2006/main">
                  <a:graphicData uri="http://schemas.microsoft.com/office/word/2010/wordprocessingShape">
                    <wps:wsp>
                      <wps:cNvSpPr/>
                      <wps:spPr>
                        <a:xfrm rot="16200000">
                          <a:off x="0" y="0"/>
                          <a:ext cx="863600" cy="863600"/>
                        </a:xfrm>
                        <a:prstGeom prst="rtTriangle">
                          <a:avLst/>
                        </a:prstGeom>
                        <a:solidFill>
                          <a:schemeClr val="accent5">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4D0829F" id="Right Triangle 17" o:spid="_x0000_s1026" type="#_x0000_t6" style="position:absolute;margin-left:377.45pt;margin-top:193.15pt;width:68pt;height:6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" fillcolor="#84acb6 [3208]" stroked="f" strokeweight="1pt">
                <v:fill opacity="25443f"/>
              </v:shape>
            </w:pict>
          </mc:Fallback>
        </mc:AlternateContent>
      </w:r>
      <w:r w:rsidRPr="00B30EB3">
        <w:rPr>
          <w:rFonts w:eastAsiaTheme="minorEastAsia" w:cs="Arial"/>
          <w:b/>
          <w:bCs/>
          <w:noProof/>
          <w:sz w:val="32"/>
        </w:rPr>
        <mc:AlternateContent>
          <mc:Choice Requires="wps">
            <w:drawing>
              <wp:anchor distT="0" distB="0" distL="114300" distR="114300" simplePos="0" relativeHeight="251682816" behindDoc="0" locked="0" layoutInCell="1" allowOverlap="1" wp14:anchorId="6009CAA1" wp14:editId="72AF5D99">
                <wp:simplePos x="0" y="0"/>
                <wp:positionH relativeFrom="column">
                  <wp:posOffset>4793308</wp:posOffset>
                </wp:positionH>
                <wp:positionV relativeFrom="paragraph">
                  <wp:posOffset>2358127</wp:posOffset>
                </wp:positionV>
                <wp:extent cx="1262899" cy="1262899"/>
                <wp:effectExtent l="0" t="0" r="0" b="0"/>
                <wp:wrapNone/>
                <wp:docPr id="19" name="Right Triangle 17"/>
                <wp:cNvGraphicFramePr/>
                <a:graphic xmlns:a="http://schemas.openxmlformats.org/drawingml/2006/main">
                  <a:graphicData uri="http://schemas.microsoft.com/office/word/2010/wordprocessingShape">
                    <wps:wsp>
                      <wps:cNvSpPr/>
                      <wps:spPr>
                        <a:xfrm rot="16200000">
                          <a:off x="0" y="0"/>
                          <a:ext cx="1262899" cy="1262899"/>
                        </a:xfrm>
                        <a:prstGeom prst="rtTriangle">
                          <a:avLst/>
                        </a:prstGeom>
                        <a:solidFill>
                          <a:schemeClr val="accent5">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FC83DF" id="Right Triangle 17" o:spid="_x0000_s1026" type="#_x0000_t6" style="position:absolute;margin-left:377.45pt;margin-top:185.7pt;width:99.45pt;height:99.4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" fillcolor="#84acb6 [3208]" stroked="f" strokeweight="1pt">
                <v:fill opacity="25443f"/>
              </v:shape>
            </w:pict>
          </mc:Fallback>
        </mc:AlternateContent>
      </w:r>
    </w:p>
    <w:sdt>
      <w:sdtPr>
        <w:rPr>
          <w:rFonts w:cs="Arial"/>
        </w:rPr>
        <w:id w:val="1253233553"/>
        <w:placeholder>
          <w:docPart w:val="EBF6598BDEA04847A1A75273C43AA48D"/>
        </w:placeholder>
        <w:temporary/>
        <w:showingPlcHdr/>
        <w15:appearance w15:val="hidden"/>
      </w:sdtPr>
      <w:sdtEndPr>
        <w:rPr>
          <w:rFonts w:cstheme="minorBidi"/>
        </w:rPr>
      </w:sdtEndPr>
      <w:sdtContent>
        <w:p w14:paraId="55E82B58" w14:textId="77777777" w:rsidR="00F251B2" w:rsidRPr="000F10C1" w:rsidRDefault="001D1FD5">
          <w:pPr>
            <w:pStyle w:val="ListBullet"/>
            <w:rPr>
              <w:rFonts w:cs="Arial"/>
            </w:rPr>
          </w:pPr>
          <w:r w:rsidRPr="000F10C1">
            <w:rPr>
              <w:rFonts w:cs="Arial"/>
              <w:lang w:val="en-GB" w:bidi="en-GB"/>
            </w:rPr>
            <w:t>View and edit this document in Word on your computer, tablet or phone.</w:t>
          </w:r>
        </w:p>
        <w:p w14:paraId="46D3A25D" w14:textId="77777777" w:rsidR="00F251B2" w:rsidRDefault="001D1FD5">
          <w:pPr>
            <w:pStyle w:val="ListBullet"/>
          </w:pPr>
          <w:r w:rsidRPr="000F10C1">
            <w:rPr>
              <w:rFonts w:cs="Arial"/>
              <w:lang w:val="en-GB" w:bidi="en-GB"/>
            </w:rPr>
            <w:t>You can edit text, easily insert content such as pictures, shapes and tables, and seamlessly save the document to the cloud from Word on your Windows, Mac, Android or iOS device.</w:t>
          </w:r>
        </w:p>
      </w:sdtContent>
    </w:sdt>
    <w:p w14:paraId="4008A9FE" w14:textId="77777777" w:rsidR="000F10C1" w:rsidRDefault="000F10C1" w:rsidP="000F10C1">
      <w:pPr>
        <w:pStyle w:val="Heading1"/>
      </w:pPr>
      <w:bookmarkStart w:id="1" w:name="_Toc49852160"/>
      <w:bookmarkStart w:id="2" w:name="_Toc49859643"/>
    </w:p>
    <w:p w14:paraId="276E57CE" w14:textId="77777777" w:rsidR="000F10C1" w:rsidRDefault="000F10C1" w:rsidP="000F10C1">
      <w:pPr>
        <w:pStyle w:val="Heading1"/>
      </w:pPr>
    </w:p>
    <w:p w14:paraId="4F2B4E34" w14:textId="77777777" w:rsidR="000F10C1" w:rsidRDefault="000F10C1" w:rsidP="000F10C1">
      <w:pPr>
        <w:pStyle w:val="Heading1"/>
      </w:pPr>
    </w:p>
    <w:p w14:paraId="4B640EF6" w14:textId="77777777" w:rsidR="000F10C1" w:rsidRDefault="000F10C1" w:rsidP="000F10C1">
      <w:pPr>
        <w:pStyle w:val="Heading1"/>
      </w:pPr>
      <w:bookmarkStart w:id="3" w:name="_Toc50128372"/>
      <w:r w:rsidRPr="005A02E5">
        <w:t>Podcasting operational change</w:t>
      </w:r>
      <w:bookmarkEnd w:id="3"/>
      <w:r w:rsidRPr="005A02E5">
        <w:t xml:space="preserve"> </w:t>
      </w:r>
    </w:p>
    <w:bookmarkEnd w:id="1"/>
    <w:bookmarkEnd w:id="2"/>
    <w:p w14:paraId="589EC6B0" w14:textId="77777777" w:rsidR="000F10C1" w:rsidRDefault="000F10C1" w:rsidP="000F10C1"/>
    <w:p w14:paraId="5E39272D" w14:textId="77777777" w:rsidR="000F10C1" w:rsidRPr="000F10C1" w:rsidRDefault="000F10C1" w:rsidP="000F10C1">
      <w:pPr>
        <w:pStyle w:val="Heading2"/>
        <w:rPr>
          <w:rFonts w:ascii="Arial" w:hAnsi="Arial" w:cs="Arial"/>
          <w:b/>
          <w:bCs/>
        </w:rPr>
      </w:pPr>
      <w:bookmarkStart w:id="4" w:name="_Toc49780952"/>
      <w:bookmarkStart w:id="5" w:name="_Toc49781011"/>
      <w:bookmarkStart w:id="6" w:name="_Toc49852161"/>
      <w:bookmarkStart w:id="7" w:name="_Toc49859644"/>
      <w:bookmarkStart w:id="8" w:name="_Toc50128373"/>
      <w:r w:rsidRPr="000F10C1">
        <w:rPr>
          <w:rFonts w:ascii="Arial" w:hAnsi="Arial" w:cs="Arial"/>
          <w:b/>
          <w:bCs/>
        </w:rPr>
        <w:t>Leverage agile frameworks</w:t>
      </w:r>
      <w:bookmarkEnd w:id="4"/>
      <w:bookmarkEnd w:id="5"/>
      <w:bookmarkEnd w:id="6"/>
      <w:bookmarkEnd w:id="7"/>
      <w:bookmarkEnd w:id="8"/>
      <w:r w:rsidRPr="000F10C1">
        <w:rPr>
          <w:rFonts w:ascii="Arial" w:hAnsi="Arial" w:cs="Arial"/>
          <w:b/>
          <w:bCs/>
        </w:rPr>
        <w:t xml:space="preserve"> </w:t>
      </w:r>
    </w:p>
    <w:p w14:paraId="51A0D000" w14:textId="77777777" w:rsidR="000F10C1" w:rsidRPr="000F10C1" w:rsidRDefault="000F10C1" w:rsidP="000F10C1">
      <w:pPr>
        <w:rPr>
          <w:rFonts w:cs="Arial"/>
        </w:rPr>
      </w:pPr>
      <w:r w:rsidRPr="000F10C1">
        <w:rPr>
          <w:rFonts w:cs="Arial"/>
        </w:rPr>
        <w:t>To provide a robust synopsis for high level overviews. Iterative approaches to corporate strategy foster collaborative thinking to further the overall value proposition. Organically grow the holistic world view of disruptive innovation via workplace diversity and empowerment.</w:t>
      </w:r>
    </w:p>
    <w:p w14:paraId="215863FF" w14:textId="77777777" w:rsidR="000F10C1" w:rsidRPr="000F10C1" w:rsidRDefault="000F10C1" w:rsidP="000F10C1">
      <w:pPr>
        <w:pStyle w:val="Heading2"/>
        <w:rPr>
          <w:rFonts w:ascii="Arial" w:hAnsi="Arial" w:cs="Arial"/>
          <w:b/>
          <w:bCs/>
        </w:rPr>
      </w:pPr>
      <w:bookmarkStart w:id="9" w:name="_Toc49780953"/>
      <w:bookmarkStart w:id="10" w:name="_Toc49781012"/>
      <w:bookmarkStart w:id="11" w:name="_Toc49852162"/>
      <w:bookmarkStart w:id="12" w:name="_Toc49859645"/>
      <w:bookmarkStart w:id="13" w:name="_Toc50128374"/>
      <w:r w:rsidRPr="000F10C1">
        <w:rPr>
          <w:rFonts w:ascii="Arial" w:hAnsi="Arial" w:cs="Arial"/>
          <w:b/>
          <w:bCs/>
        </w:rPr>
        <w:t>Bring to the table win-win survival strategies</w:t>
      </w:r>
      <w:bookmarkEnd w:id="9"/>
      <w:bookmarkEnd w:id="10"/>
      <w:bookmarkEnd w:id="11"/>
      <w:bookmarkEnd w:id="12"/>
      <w:bookmarkEnd w:id="13"/>
      <w:r w:rsidRPr="000F10C1">
        <w:rPr>
          <w:rFonts w:ascii="Arial" w:hAnsi="Arial" w:cs="Arial"/>
          <w:b/>
          <w:bCs/>
        </w:rPr>
        <w:t xml:space="preserve"> </w:t>
      </w:r>
    </w:p>
    <w:p w14:paraId="5700F8DD" w14:textId="77777777" w:rsidR="000F10C1" w:rsidRPr="000F10C1" w:rsidRDefault="000F10C1" w:rsidP="000F10C1">
      <w:pPr>
        <w:rPr>
          <w:rFonts w:cs="Arial"/>
        </w:rPr>
      </w:pPr>
      <w:r w:rsidRPr="000F10C1">
        <w:rPr>
          <w:rFonts w:cs="Arial"/>
        </w:rPr>
        <w:t>To ensure proactive domination. At the end of the day, going forward, a new normal that has evolved from generation X is on the runway heading towards a streamlined cloud solution. User generated content in real-time will have multiple touchpoints for offshoring.</w:t>
      </w:r>
    </w:p>
    <w:p w14:paraId="5B581E36" w14:textId="77777777" w:rsidR="000F10C1" w:rsidRPr="000F10C1" w:rsidRDefault="000F10C1" w:rsidP="000F10C1">
      <w:pPr>
        <w:pStyle w:val="Heading2"/>
        <w:rPr>
          <w:rFonts w:ascii="Arial" w:hAnsi="Arial" w:cs="Arial"/>
          <w:b/>
          <w:bCs/>
        </w:rPr>
      </w:pPr>
      <w:bookmarkStart w:id="14" w:name="_Toc49780954"/>
      <w:bookmarkStart w:id="15" w:name="_Toc49781013"/>
      <w:bookmarkStart w:id="16" w:name="_Toc49852163"/>
      <w:bookmarkStart w:id="17" w:name="_Toc49859646"/>
      <w:bookmarkStart w:id="18" w:name="_Toc50128375"/>
      <w:r w:rsidRPr="000F10C1">
        <w:rPr>
          <w:rFonts w:ascii="Arial" w:hAnsi="Arial" w:cs="Arial"/>
          <w:b/>
          <w:bCs/>
        </w:rPr>
        <w:t>Capitalize on low hanging fruit</w:t>
      </w:r>
      <w:bookmarkEnd w:id="14"/>
      <w:bookmarkEnd w:id="15"/>
      <w:bookmarkEnd w:id="16"/>
      <w:bookmarkEnd w:id="17"/>
      <w:bookmarkEnd w:id="18"/>
      <w:r w:rsidRPr="000F10C1">
        <w:rPr>
          <w:rFonts w:ascii="Arial" w:hAnsi="Arial" w:cs="Arial"/>
          <w:b/>
          <w:bCs/>
        </w:rPr>
        <w:t xml:space="preserve"> </w:t>
      </w:r>
    </w:p>
    <w:p w14:paraId="5E8BD4FB" w14:textId="77777777" w:rsidR="000F10C1" w:rsidRPr="000F10C1" w:rsidRDefault="000F10C1" w:rsidP="000F10C1">
      <w:pPr>
        <w:rPr>
          <w:rFonts w:cs="Arial"/>
        </w:rPr>
      </w:pPr>
      <w:r w:rsidRPr="000F10C1">
        <w:rPr>
          <w:rFonts w:cs="Arial"/>
        </w:rPr>
        <w:t>To identify a ballpark value-added activity to beta test. Override the digital divide with additional clickthrough’s from DevOps. Nanotechnology immersion along the information highway will close the loop on focusing solely on the bottom line.</w:t>
      </w:r>
    </w:p>
    <w:p w14:paraId="35769972" w14:textId="77777777" w:rsidR="000F10C1" w:rsidRPr="000F10C1" w:rsidRDefault="000F10C1" w:rsidP="000F10C1">
      <w:pPr>
        <w:pStyle w:val="Heading2"/>
        <w:rPr>
          <w:rFonts w:ascii="Arial" w:hAnsi="Arial" w:cs="Arial"/>
          <w:b/>
          <w:bCs/>
        </w:rPr>
      </w:pPr>
      <w:bookmarkStart w:id="19" w:name="_Toc49780955"/>
      <w:bookmarkStart w:id="20" w:name="_Toc49781014"/>
      <w:bookmarkStart w:id="21" w:name="_Toc49852164"/>
      <w:bookmarkStart w:id="22" w:name="_Toc49859647"/>
      <w:bookmarkStart w:id="23" w:name="_Toc50128376"/>
      <w:r w:rsidRPr="000F10C1">
        <w:rPr>
          <w:rFonts w:ascii="Arial" w:hAnsi="Arial" w:cs="Arial"/>
          <w:b/>
          <w:bCs/>
        </w:rPr>
        <w:t>Podcasting operational change management</w:t>
      </w:r>
      <w:bookmarkEnd w:id="19"/>
      <w:bookmarkEnd w:id="20"/>
      <w:bookmarkEnd w:id="21"/>
      <w:bookmarkEnd w:id="22"/>
      <w:bookmarkEnd w:id="23"/>
      <w:r w:rsidRPr="000F10C1">
        <w:rPr>
          <w:rFonts w:ascii="Arial" w:hAnsi="Arial" w:cs="Arial"/>
          <w:b/>
          <w:bCs/>
        </w:rPr>
        <w:t xml:space="preserve"> </w:t>
      </w:r>
    </w:p>
    <w:p w14:paraId="21E97259" w14:textId="77777777" w:rsidR="000F10C1" w:rsidRPr="000F10C1" w:rsidRDefault="000F10C1" w:rsidP="000F10C1">
      <w:pPr>
        <w:rPr>
          <w:rFonts w:cs="Arial"/>
        </w:rPr>
      </w:pPr>
      <w:r w:rsidRPr="000F10C1">
        <w:rPr>
          <w:rFonts w:cs="Arial"/>
        </w:rPr>
        <w:t xml:space="preserve">Inside of workflows to establish a framework. Taking seamless key performance indicators offline to </w:t>
      </w:r>
      <w:proofErr w:type="gramStart"/>
      <w:r w:rsidRPr="000F10C1">
        <w:rPr>
          <w:rFonts w:cs="Arial"/>
        </w:rPr>
        <w:t>maximized</w:t>
      </w:r>
      <w:proofErr w:type="gramEnd"/>
      <w:r w:rsidRPr="000F10C1">
        <w:rPr>
          <w:rFonts w:cs="Arial"/>
        </w:rPr>
        <w:t xml:space="preserve"> the long tail. Keeping your eye on the ball while performing a deep dive on the start-up mentality to derive convergence on cross-platform integration.</w:t>
      </w:r>
    </w:p>
    <w:p w14:paraId="13D48232" w14:textId="77777777" w:rsidR="000F10C1" w:rsidRPr="000F10C1" w:rsidRDefault="000F10C1" w:rsidP="000F10C1">
      <w:pPr>
        <w:rPr>
          <w:rFonts w:cs="Arial"/>
        </w:rPr>
      </w:pPr>
      <w:r w:rsidRPr="000F10C1">
        <w:rPr>
          <w:rFonts w:cs="Arial"/>
        </w:rPr>
        <w:t>Collaboratively administrate empowered markets via plug-and-play networks. Dynamically procrastinate B2C users after installed base benefits. Dramatically visualize customer directed convergence without revolutionary ROI.</w:t>
      </w:r>
    </w:p>
    <w:p w14:paraId="5A93850A" w14:textId="77777777" w:rsidR="000F10C1" w:rsidRDefault="000F10C1" w:rsidP="000F10C1"/>
    <w:p w14:paraId="6863B868" w14:textId="77777777" w:rsidR="000F10C1" w:rsidRDefault="00B30EB3" w:rsidP="000F10C1">
      <w:pPr>
        <w:pStyle w:val="Heading1"/>
      </w:pPr>
      <w:bookmarkStart w:id="24" w:name="_Toc50128377"/>
      <w:r>
        <w:lastRenderedPageBreak/>
        <w:t>STATISTICS</w:t>
      </w:r>
      <w:bookmarkEnd w:id="24"/>
    </w:p>
    <w:p w14:paraId="54A65D93" w14:textId="77777777" w:rsidR="00B30EB3" w:rsidRDefault="00B30EB3" w:rsidP="00B30EB3">
      <w:pPr>
        <w:rPr>
          <w:rFonts w:cs="Arial"/>
        </w:rPr>
      </w:pPr>
      <w:r w:rsidRPr="00B30EB3">
        <w:rPr>
          <w:noProof/>
        </w:rPr>
        <w:drawing>
          <wp:inline distT="0" distB="0" distL="0" distR="0" wp14:anchorId="4CA6B1FD" wp14:editId="3207170B">
            <wp:extent cx="5860415" cy="3890010"/>
            <wp:effectExtent l="0" t="0" r="6985" b="8890"/>
            <wp:docPr id="1" name="Chart 1">
              <a:extLst xmlns:a="http://schemas.openxmlformats.org/drawingml/2006/main">
                <a:ext uri="{FF2B5EF4-FFF2-40B4-BE49-F238E27FC236}">
                  <a16:creationId xmlns:a16="http://schemas.microsoft.com/office/drawing/2014/main" id="{BF604F27-3953-BB46-88FE-90BFBAAA2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60AA8B" w14:textId="77777777" w:rsidR="00B30EB3" w:rsidRDefault="00B30EB3" w:rsidP="00B30EB3">
      <w:pPr>
        <w:rPr>
          <w:rFonts w:cs="Arial"/>
        </w:rPr>
      </w:pPr>
      <w:r w:rsidRPr="000F10C1">
        <w:rPr>
          <w:rFonts w:cs="Arial"/>
        </w:rPr>
        <w:t>Collaboratively administrate empowered markets via plug-and-play networks. Dynamically procrastinate B2C users after installed base benefits. Dramatically visualize customer directed convergence without revolutionary ROI.</w:t>
      </w:r>
    </w:p>
    <w:p w14:paraId="507B5DAD" w14:textId="77777777" w:rsidR="00B30EB3" w:rsidRDefault="00B30EB3" w:rsidP="00B30EB3">
      <w:pPr>
        <w:rPr>
          <w:rFonts w:cs="Arial"/>
        </w:rPr>
      </w:pPr>
    </w:p>
    <w:p w14:paraId="27C5A51E" w14:textId="77777777" w:rsidR="00B30EB3" w:rsidRDefault="00B30EB3" w:rsidP="00B30EB3">
      <w:pPr>
        <w:rPr>
          <w:rFonts w:cs="Arial"/>
        </w:rPr>
      </w:pPr>
      <w:r>
        <w:rPr>
          <w:noProof/>
        </w:rPr>
        <w:drawing>
          <wp:inline distT="0" distB="0" distL="0" distR="0" wp14:anchorId="550BDC8F" wp14:editId="43193271">
            <wp:extent cx="4895556" cy="2855874"/>
            <wp:effectExtent l="0" t="0" r="6985"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5C3F9F" w14:textId="77777777" w:rsidR="00B30EB3" w:rsidRDefault="00B30EB3" w:rsidP="00B30EB3">
      <w:pPr>
        <w:rPr>
          <w:rFonts w:cs="Arial"/>
        </w:rPr>
      </w:pPr>
      <w:r w:rsidRPr="000F10C1">
        <w:rPr>
          <w:rFonts w:cs="Arial"/>
        </w:rPr>
        <w:t>Collaboratively administrate empowered markets via plug-and-play networks.</w:t>
      </w:r>
    </w:p>
    <w:p w14:paraId="42019ACB" w14:textId="77777777" w:rsidR="00B30EB3" w:rsidRDefault="00B30EB3" w:rsidP="00B30EB3">
      <w:pPr>
        <w:pStyle w:val="Heading1"/>
      </w:pPr>
      <w:bookmarkStart w:id="25" w:name="_Toc50128378"/>
      <w:r>
        <w:lastRenderedPageBreak/>
        <w:t>GO DIGITAL</w:t>
      </w:r>
      <w:bookmarkEnd w:id="25"/>
    </w:p>
    <w:p w14:paraId="529C2407" w14:textId="77777777" w:rsidR="00B30EB3" w:rsidRPr="00B30EB3" w:rsidRDefault="00B30EB3" w:rsidP="00B30EB3"/>
    <w:p w14:paraId="4B1F08EB" w14:textId="77777777" w:rsidR="00B30EB3" w:rsidRDefault="00B30EB3" w:rsidP="000F10C1">
      <w:r w:rsidRPr="00B30EB3">
        <w:rPr>
          <w:noProof/>
        </w:rPr>
        <w:drawing>
          <wp:inline distT="0" distB="0" distL="0" distR="0" wp14:anchorId="38B0E062" wp14:editId="749CE671">
            <wp:extent cx="5833241" cy="3888440"/>
            <wp:effectExtent l="0" t="0" r="0" b="0"/>
            <wp:docPr id="21" name="Picture 12" descr="A hand holding a cell phone&#10;&#10;Description automatically generated">
              <a:extLst xmlns:a="http://schemas.openxmlformats.org/drawingml/2006/main">
                <a:ext uri="{FF2B5EF4-FFF2-40B4-BE49-F238E27FC236}">
                  <a16:creationId xmlns:a16="http://schemas.microsoft.com/office/drawing/2014/main" id="{ACB2C0AE-34A9-2145-B3F0-B653183C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hand holding a cell phone&#10;&#10;Description automatically generated">
                      <a:extLst>
                        <a:ext uri="{FF2B5EF4-FFF2-40B4-BE49-F238E27FC236}">
                          <a16:creationId xmlns:a16="http://schemas.microsoft.com/office/drawing/2014/main" id="{ACB2C0AE-34A9-2145-B3F0-B653183C994A}"/>
                        </a:ext>
                      </a:extLst>
                    </pic:cNvPr>
                    <pic:cNvPicPr>
                      <a:picLocks noChangeAspect="1"/>
                    </pic:cNvPicPr>
                  </pic:nvPicPr>
                  <pic:blipFill>
                    <a:blip r:embed="rId11"/>
                    <a:stretch>
                      <a:fillRect/>
                    </a:stretch>
                  </pic:blipFill>
                  <pic:spPr>
                    <a:xfrm>
                      <a:off x="0" y="0"/>
                      <a:ext cx="5850733" cy="3900100"/>
                    </a:xfrm>
                    <a:prstGeom prst="rect">
                      <a:avLst/>
                    </a:prstGeom>
                  </pic:spPr>
                </pic:pic>
              </a:graphicData>
            </a:graphic>
          </wp:inline>
        </w:drawing>
      </w:r>
    </w:p>
    <w:p w14:paraId="00A5FA30" w14:textId="77777777" w:rsidR="00B30EB3" w:rsidRPr="000F10C1" w:rsidRDefault="00B30EB3" w:rsidP="00B30EB3">
      <w:pPr>
        <w:pStyle w:val="Heading2"/>
        <w:rPr>
          <w:rFonts w:ascii="Arial" w:hAnsi="Arial" w:cs="Arial"/>
          <w:b/>
          <w:bCs/>
        </w:rPr>
      </w:pPr>
      <w:bookmarkStart w:id="26" w:name="_Toc50128379"/>
      <w:r>
        <w:rPr>
          <w:rFonts w:ascii="Arial" w:hAnsi="Arial" w:cs="Arial"/>
          <w:b/>
          <w:bCs/>
        </w:rPr>
        <w:t>Why is technology so important?</w:t>
      </w:r>
      <w:bookmarkEnd w:id="26"/>
    </w:p>
    <w:p w14:paraId="7A7BBC9B" w14:textId="77777777" w:rsidR="00B30EB3" w:rsidRPr="000F10C1" w:rsidRDefault="00B30EB3" w:rsidP="00B30EB3">
      <w:pPr>
        <w:rPr>
          <w:rFonts w:cs="Arial"/>
        </w:rPr>
      </w:pPr>
      <w:r w:rsidRPr="000F10C1">
        <w:rPr>
          <w:rFonts w:cs="Arial"/>
        </w:rPr>
        <w:t>Inside of workflows to establish a framework. Taking seamless key performance indicators offline to maximize the long tail. Keeping your eye on the ball while performing a deep dive on the start-up mentality to derive convergence on cross-platform integration.</w:t>
      </w:r>
    </w:p>
    <w:p w14:paraId="77FF76D9" w14:textId="77777777" w:rsidR="00B30EB3" w:rsidRDefault="00B30EB3" w:rsidP="00B30EB3">
      <w:pPr>
        <w:rPr>
          <w:rFonts w:cs="Arial"/>
        </w:rPr>
      </w:pPr>
      <w:r w:rsidRPr="000F10C1">
        <w:rPr>
          <w:rFonts w:cs="Arial"/>
        </w:rPr>
        <w:t>Collaboratively administrate empowered markets via plug-and-play networks. Dynamically procrastinate B2C users after installed base benefits. Dramatically visualize customer directed convergence without revolutionary ROI.</w:t>
      </w:r>
    </w:p>
    <w:p w14:paraId="1E7F67D5" w14:textId="77777777" w:rsidR="00B30EB3" w:rsidRDefault="00B30EB3" w:rsidP="00B30EB3">
      <w:pPr>
        <w:pStyle w:val="Heading2"/>
        <w:rPr>
          <w:rFonts w:ascii="Arial" w:hAnsi="Arial" w:cs="Arial"/>
          <w:b/>
          <w:bCs/>
        </w:rPr>
      </w:pPr>
      <w:bookmarkStart w:id="27" w:name="_Toc50128380"/>
      <w:r>
        <w:rPr>
          <w:rFonts w:ascii="Arial" w:hAnsi="Arial" w:cs="Arial"/>
          <w:b/>
          <w:bCs/>
        </w:rPr>
        <w:t>AR/VR is the future</w:t>
      </w:r>
      <w:bookmarkEnd w:id="27"/>
    </w:p>
    <w:p w14:paraId="18BF19BE" w14:textId="77777777" w:rsidR="00B30EB3" w:rsidRDefault="00B30EB3" w:rsidP="00B30EB3">
      <w:pPr>
        <w:rPr>
          <w:rFonts w:cs="Arial"/>
        </w:rPr>
      </w:pPr>
      <w:r w:rsidRPr="000F10C1">
        <w:rPr>
          <w:rFonts w:cs="Arial"/>
        </w:rPr>
        <w:t>Collaboratively administrate empowered markets via plug-and-play networks. Dynamically procrastinate B2C users after installed base benefits. Dramatically visualize customer directed convergence without revolutionary ROI.</w:t>
      </w:r>
    </w:p>
    <w:p w14:paraId="764B4CCF" w14:textId="77777777" w:rsidR="00B30EB3" w:rsidRPr="00B30EB3" w:rsidRDefault="00B30EB3" w:rsidP="00B30EB3"/>
    <w:p w14:paraId="41CEA9A5" w14:textId="77777777" w:rsidR="005F6B61" w:rsidRDefault="005F6B61" w:rsidP="005F6B61">
      <w:pPr>
        <w:pStyle w:val="Heading1"/>
      </w:pPr>
      <w:bookmarkStart w:id="28" w:name="_Toc50128381"/>
      <w:r>
        <w:lastRenderedPageBreak/>
        <w:t>IMPORTANT KEYPOINTS</w:t>
      </w:r>
      <w:bookmarkEnd w:id="28"/>
    </w:p>
    <w:p w14:paraId="304EEFF1" w14:textId="77777777" w:rsidR="005F6B61" w:rsidRPr="005F6B61" w:rsidRDefault="005F6B61" w:rsidP="005F6B61"/>
    <w:p w14:paraId="5F57B196" w14:textId="77777777" w:rsidR="005F6B61" w:rsidRDefault="005F6B61" w:rsidP="005F6B61">
      <w:pPr>
        <w:pStyle w:val="ListParagraph"/>
        <w:numPr>
          <w:ilvl w:val="0"/>
          <w:numId w:val="17"/>
        </w:numPr>
      </w:pPr>
      <w:r>
        <w:t>Holistically predominate extensible testing procedures for reliable supply chains. Dramatically engage top-line web services vis-a-vis cutting-edge deliverables.</w:t>
      </w:r>
    </w:p>
    <w:p w14:paraId="4244BACF" w14:textId="77777777" w:rsidR="005F6B61" w:rsidRDefault="005F6B61" w:rsidP="005F6B61">
      <w:pPr>
        <w:pStyle w:val="ListParagraph"/>
        <w:numPr>
          <w:ilvl w:val="0"/>
          <w:numId w:val="17"/>
        </w:numPr>
      </w:pPr>
      <w:r>
        <w:t>Proactively envisioned multimedia-based expertise and cross-media growth strategies. Seamlessly visualize quality intellectual capital without superior collaboration and idea-sharing.</w:t>
      </w:r>
    </w:p>
    <w:p w14:paraId="61BF5F94" w14:textId="77777777" w:rsidR="005F6B61" w:rsidRDefault="005F6B61" w:rsidP="005F6B61">
      <w:pPr>
        <w:pStyle w:val="ListParagraph"/>
        <w:numPr>
          <w:ilvl w:val="0"/>
          <w:numId w:val="17"/>
        </w:numPr>
      </w:pPr>
      <w:r>
        <w:t>web-enabled technology. Interactively coordinate proactive e-commerce via process-centric "outside the box" thinking. Completely pursue scalable customer service through sustainable potentialities.</w:t>
      </w:r>
    </w:p>
    <w:p w14:paraId="05C29C71" w14:textId="77777777" w:rsidR="005F6B61" w:rsidRDefault="005F6B61" w:rsidP="005F6B61">
      <w:pPr>
        <w:pStyle w:val="ListParagraph"/>
        <w:numPr>
          <w:ilvl w:val="0"/>
          <w:numId w:val="17"/>
        </w:numPr>
      </w:pPr>
      <w:r w:rsidRPr="0085460D">
        <w:t>provide a robust synopsis for high level overviews. Iterative approaches to corporate strategy foster collaborative thinking to further the overall value proposition. Organically grow the holistic world view of disruptive innovation via workplace diversity and empowerment.</w:t>
      </w:r>
    </w:p>
    <w:p w14:paraId="15F84F34" w14:textId="77777777" w:rsidR="005F6B61" w:rsidRDefault="005F6B61" w:rsidP="005F6B61">
      <w:pPr>
        <w:pStyle w:val="ListParagraph"/>
        <w:numPr>
          <w:ilvl w:val="0"/>
          <w:numId w:val="17"/>
        </w:numPr>
      </w:pPr>
      <w:r>
        <w:t>Identify a ballpark value-added activity to beta test. Override the digital divide with additional clickthrough’s from DevOps. Nanotechnology immersion along the information highway will close the loop on focusing solely on the bottom line.</w:t>
      </w:r>
    </w:p>
    <w:p w14:paraId="7203418C" w14:textId="77777777" w:rsidR="005F6B61" w:rsidRDefault="005F6B61" w:rsidP="005F6B61">
      <w:pPr>
        <w:pStyle w:val="ListParagraph"/>
      </w:pPr>
    </w:p>
    <w:p w14:paraId="01F698E4" w14:textId="77777777" w:rsidR="005F6B61" w:rsidRPr="005F6B61" w:rsidRDefault="005F6B61" w:rsidP="005F6B61">
      <w:pPr>
        <w:pStyle w:val="ListBullet"/>
        <w:numPr>
          <w:ilvl w:val="0"/>
          <w:numId w:val="0"/>
        </w:numPr>
        <w:ind w:left="749"/>
        <w:rPr>
          <w:rFonts w:cs="Arial"/>
        </w:rPr>
      </w:pPr>
    </w:p>
    <w:p w14:paraId="6C540E36" w14:textId="77777777" w:rsidR="005F6B61" w:rsidRPr="005F6B61" w:rsidRDefault="005F6B61" w:rsidP="005F6B61"/>
    <w:p w14:paraId="6FB20DFA" w14:textId="77777777" w:rsidR="00B30EB3" w:rsidRPr="000F10C1" w:rsidRDefault="00B30EB3" w:rsidP="00B30EB3">
      <w:pPr>
        <w:rPr>
          <w:rFonts w:cs="Arial"/>
        </w:rPr>
      </w:pPr>
    </w:p>
    <w:p w14:paraId="1CCF1101" w14:textId="77777777" w:rsidR="00F251B2" w:rsidRDefault="005F6B61">
      <w:pPr>
        <w:pStyle w:val="Heading2"/>
      </w:pPr>
      <w:bookmarkStart w:id="29" w:name="_Toc50128382"/>
      <w:r w:rsidRPr="005F6B61">
        <w:rPr>
          <w:noProof/>
        </w:rPr>
        <mc:AlternateContent>
          <mc:Choice Requires="wps">
            <w:drawing>
              <wp:anchor distT="0" distB="0" distL="114300" distR="114300" simplePos="0" relativeHeight="251685888" behindDoc="0" locked="0" layoutInCell="1" allowOverlap="1" wp14:anchorId="42416AE5" wp14:editId="62AEB81E">
                <wp:simplePos x="0" y="0"/>
                <wp:positionH relativeFrom="column">
                  <wp:posOffset>3046029</wp:posOffset>
                </wp:positionH>
                <wp:positionV relativeFrom="paragraph">
                  <wp:posOffset>417429</wp:posOffset>
                </wp:positionV>
                <wp:extent cx="3044564" cy="3044564"/>
                <wp:effectExtent l="0" t="0" r="3810" b="3810"/>
                <wp:wrapNone/>
                <wp:docPr id="22" name="Right Triangle 17"/>
                <wp:cNvGraphicFramePr/>
                <a:graphic xmlns:a="http://schemas.openxmlformats.org/drawingml/2006/main">
                  <a:graphicData uri="http://schemas.microsoft.com/office/word/2010/wordprocessingShape">
                    <wps:wsp>
                      <wps:cNvSpPr/>
                      <wps:spPr>
                        <a:xfrm rot="16200000">
                          <a:off x="0" y="0"/>
                          <a:ext cx="3044564" cy="3044564"/>
                        </a:xfrm>
                        <a:prstGeom prst="rtTriangle">
                          <a:avLst/>
                        </a:prstGeom>
                        <a:solidFill>
                          <a:schemeClr val="accent5">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ADED7BF" id="Right Triangle 17" o:spid="_x0000_s1026" type="#_x0000_t6" style="position:absolute;margin-left:239.85pt;margin-top:32.85pt;width:239.75pt;height:239.7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" fillcolor="#84acb6 [3208]" stroked="f" strokeweight="1pt">
                <v:fill opacity="25443f"/>
              </v:shape>
            </w:pict>
          </mc:Fallback>
        </mc:AlternateContent>
      </w:r>
      <w:r w:rsidRPr="005F6B61">
        <w:rPr>
          <w:noProof/>
        </w:rPr>
        <mc:AlternateContent>
          <mc:Choice Requires="wps">
            <w:drawing>
              <wp:anchor distT="0" distB="0" distL="114300" distR="114300" simplePos="0" relativeHeight="251686912" behindDoc="0" locked="0" layoutInCell="1" allowOverlap="1" wp14:anchorId="63DA4A70" wp14:editId="486687F9">
                <wp:simplePos x="0" y="0"/>
                <wp:positionH relativeFrom="column">
                  <wp:posOffset>3448618</wp:posOffset>
                </wp:positionH>
                <wp:positionV relativeFrom="paragraph">
                  <wp:posOffset>448109</wp:posOffset>
                </wp:positionV>
                <wp:extent cx="2082800" cy="2082800"/>
                <wp:effectExtent l="0" t="0" r="0" b="0"/>
                <wp:wrapNone/>
                <wp:docPr id="23" name="Right Triangle 17"/>
                <wp:cNvGraphicFramePr/>
                <a:graphic xmlns:a="http://schemas.openxmlformats.org/drawingml/2006/main">
                  <a:graphicData uri="http://schemas.microsoft.com/office/word/2010/wordprocessingShape">
                    <wps:wsp>
                      <wps:cNvSpPr/>
                      <wps:spPr>
                        <a:xfrm rot="16200000">
                          <a:off x="0" y="0"/>
                          <a:ext cx="2082800" cy="2082800"/>
                        </a:xfrm>
                        <a:prstGeom prst="rtTriangle">
                          <a:avLst/>
                        </a:prstGeom>
                        <a:solidFill>
                          <a:schemeClr val="accent5">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FDCAA43" id="Right Triangle 17" o:spid="_x0000_s1026" type="#_x0000_t6" style="position:absolute;margin-left:271.55pt;margin-top:35.3pt;width:164pt;height:164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" fillcolor="#84acb6 [3208]" stroked="f" strokeweight="1pt">
                <v:fill opacity="25443f"/>
              </v:shape>
            </w:pict>
          </mc:Fallback>
        </mc:AlternateContent>
      </w:r>
      <w:bookmarkEnd w:id="29"/>
    </w:p>
    <w:p w14:paraId="4ECC1D77" w14:textId="77777777" w:rsidR="005F6B61" w:rsidRDefault="005F6B61"/>
    <w:p w14:paraId="079350BA" w14:textId="6EA41A98" w:rsidR="00F251B2" w:rsidRDefault="005F6B61" w:rsidP="005F6B61">
      <w:pPr>
        <w:pStyle w:val="Heading1"/>
      </w:pPr>
      <w:r>
        <w:br w:type="page"/>
      </w:r>
      <w:bookmarkStart w:id="30" w:name="_Toc50128383"/>
      <w:r>
        <w:lastRenderedPageBreak/>
        <w:t>TABLE</w:t>
      </w:r>
      <w:bookmarkEnd w:id="30"/>
    </w:p>
    <w:p w14:paraId="723FEECD" w14:textId="77777777" w:rsidR="00494373" w:rsidRDefault="00494373" w:rsidP="00494373">
      <w:pPr>
        <w:rPr>
          <w:rFonts w:cs="Arial"/>
        </w:rPr>
      </w:pPr>
      <w:r w:rsidRPr="000F10C1">
        <w:rPr>
          <w:rFonts w:cs="Arial"/>
        </w:rPr>
        <w:t>Collaboratively administrate empowered markets via plug-and-play networks. Dynamically procrastinate B2C users after installed base benefits. Dramatically visualize customer directed convergence without revolutionary ROI.</w:t>
      </w:r>
    </w:p>
    <w:tbl>
      <w:tblPr>
        <w:tblStyle w:val="GridTable5Dark-Accent5"/>
        <w:tblpPr w:leftFromText="180" w:rightFromText="180" w:vertAnchor="page" w:horzAnchor="margin" w:tblpXSpec="center" w:tblpY="3798"/>
        <w:tblW w:w="10031" w:type="dxa"/>
        <w:tblLook w:val="04A0" w:firstRow="1" w:lastRow="0" w:firstColumn="1" w:lastColumn="0" w:noHBand="0" w:noVBand="1"/>
      </w:tblPr>
      <w:tblGrid>
        <w:gridCol w:w="1977"/>
        <w:gridCol w:w="1328"/>
        <w:gridCol w:w="1321"/>
        <w:gridCol w:w="1331"/>
        <w:gridCol w:w="1431"/>
        <w:gridCol w:w="1316"/>
        <w:gridCol w:w="1321"/>
        <w:gridCol w:w="6"/>
      </w:tblGrid>
      <w:tr w:rsidR="00494373" w:rsidRPr="005F6B61" w14:paraId="392EC469" w14:textId="77777777" w:rsidTr="00494373">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0031" w:type="dxa"/>
            <w:gridSpan w:val="8"/>
          </w:tcPr>
          <w:p w14:paraId="1B62D269" w14:textId="77777777" w:rsidR="00494373" w:rsidRPr="005F6B61" w:rsidRDefault="00494373" w:rsidP="00494373">
            <w:pPr>
              <w:jc w:val="center"/>
              <w:rPr>
                <w:color w:val="000000" w:themeColor="text1"/>
                <w:sz w:val="48"/>
                <w:szCs w:val="48"/>
              </w:rPr>
            </w:pPr>
            <w:r w:rsidRPr="005F6B61">
              <w:rPr>
                <w:color w:val="000000" w:themeColor="text1"/>
                <w:sz w:val="48"/>
                <w:szCs w:val="48"/>
              </w:rPr>
              <w:t>TITLE</w:t>
            </w:r>
          </w:p>
        </w:tc>
      </w:tr>
      <w:tr w:rsidR="00494373" w14:paraId="4E93EC4F" w14:textId="77777777" w:rsidTr="00494373">
        <w:trPr>
          <w:gridAfter w:val="1"/>
          <w:cnfStyle w:val="000000100000" w:firstRow="0" w:lastRow="0" w:firstColumn="0" w:lastColumn="0" w:oddVBand="0" w:evenVBand="0" w:oddHBand="1" w:evenHBand="0" w:firstRowFirstColumn="0" w:firstRowLastColumn="0" w:lastRowFirstColumn="0" w:lastRowLastColumn="0"/>
          <w:wAfter w:w="6" w:type="dxa"/>
          <w:trHeight w:val="1107"/>
        </w:trPr>
        <w:tc>
          <w:tcPr>
            <w:cnfStyle w:val="001000000000" w:firstRow="0" w:lastRow="0" w:firstColumn="1" w:lastColumn="0" w:oddVBand="0" w:evenVBand="0" w:oddHBand="0" w:evenHBand="0" w:firstRowFirstColumn="0" w:firstRowLastColumn="0" w:lastRowFirstColumn="0" w:lastRowLastColumn="0"/>
            <w:tcW w:w="1977" w:type="dxa"/>
          </w:tcPr>
          <w:p w14:paraId="5231C7CF" w14:textId="77777777" w:rsidR="00494373" w:rsidRDefault="00494373" w:rsidP="00494373">
            <w:r w:rsidRPr="005F6B61">
              <w:rPr>
                <w:color w:val="000000" w:themeColor="text1"/>
              </w:rPr>
              <w:t>PRODUCT 1</w:t>
            </w:r>
          </w:p>
        </w:tc>
        <w:tc>
          <w:tcPr>
            <w:tcW w:w="1328" w:type="dxa"/>
          </w:tcPr>
          <w:p w14:paraId="5ACB3DF8"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High quality sound</w:t>
            </w:r>
          </w:p>
        </w:tc>
        <w:tc>
          <w:tcPr>
            <w:tcW w:w="1321" w:type="dxa"/>
          </w:tcPr>
          <w:p w14:paraId="421530E7"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Good bass</w:t>
            </w:r>
          </w:p>
        </w:tc>
        <w:tc>
          <w:tcPr>
            <w:tcW w:w="1331" w:type="dxa"/>
          </w:tcPr>
          <w:p w14:paraId="4201F7A4"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Comfort</w:t>
            </w:r>
          </w:p>
        </w:tc>
        <w:tc>
          <w:tcPr>
            <w:tcW w:w="1431" w:type="dxa"/>
          </w:tcPr>
          <w:p w14:paraId="608633BB"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Powerful</w:t>
            </w:r>
          </w:p>
        </w:tc>
        <w:tc>
          <w:tcPr>
            <w:tcW w:w="1316" w:type="dxa"/>
          </w:tcPr>
          <w:p w14:paraId="177B6F04"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Clear</w:t>
            </w:r>
          </w:p>
        </w:tc>
        <w:tc>
          <w:tcPr>
            <w:tcW w:w="1321" w:type="dxa"/>
          </w:tcPr>
          <w:p w14:paraId="755EBD5F"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Sound Block</w:t>
            </w:r>
          </w:p>
        </w:tc>
      </w:tr>
      <w:tr w:rsidR="00494373" w14:paraId="537E4FA5" w14:textId="77777777" w:rsidTr="00494373">
        <w:trPr>
          <w:gridAfter w:val="1"/>
          <w:wAfter w:w="6" w:type="dxa"/>
          <w:trHeight w:val="1016"/>
        </w:trPr>
        <w:tc>
          <w:tcPr>
            <w:cnfStyle w:val="001000000000" w:firstRow="0" w:lastRow="0" w:firstColumn="1" w:lastColumn="0" w:oddVBand="0" w:evenVBand="0" w:oddHBand="0" w:evenHBand="0" w:firstRowFirstColumn="0" w:firstRowLastColumn="0" w:lastRowFirstColumn="0" w:lastRowLastColumn="0"/>
            <w:tcW w:w="1977" w:type="dxa"/>
          </w:tcPr>
          <w:p w14:paraId="1BDD63D9" w14:textId="77777777" w:rsidR="00494373" w:rsidRDefault="00494373" w:rsidP="00494373">
            <w:r w:rsidRPr="005F6B61">
              <w:rPr>
                <w:color w:val="000000" w:themeColor="text1"/>
              </w:rPr>
              <w:t xml:space="preserve">PRODUCT </w:t>
            </w:r>
            <w:r>
              <w:rPr>
                <w:color w:val="000000" w:themeColor="text1"/>
              </w:rPr>
              <w:t>2</w:t>
            </w:r>
          </w:p>
        </w:tc>
        <w:tc>
          <w:tcPr>
            <w:tcW w:w="1328" w:type="dxa"/>
          </w:tcPr>
          <w:p w14:paraId="174C4ACF" w14:textId="77777777" w:rsidR="00494373" w:rsidRDefault="00494373" w:rsidP="00494373">
            <w:pPr>
              <w:cnfStyle w:val="000000000000" w:firstRow="0" w:lastRow="0" w:firstColumn="0" w:lastColumn="0" w:oddVBand="0" w:evenVBand="0" w:oddHBand="0" w:evenHBand="0" w:firstRowFirstColumn="0" w:firstRowLastColumn="0" w:lastRowFirstColumn="0" w:lastRowLastColumn="0"/>
            </w:pPr>
            <w:r>
              <w:t xml:space="preserve">New </w:t>
            </w:r>
          </w:p>
        </w:tc>
        <w:tc>
          <w:tcPr>
            <w:tcW w:w="1321" w:type="dxa"/>
          </w:tcPr>
          <w:p w14:paraId="64DEABE8" w14:textId="77777777" w:rsidR="00494373" w:rsidRDefault="00494373" w:rsidP="00494373">
            <w:pPr>
              <w:cnfStyle w:val="000000000000" w:firstRow="0" w:lastRow="0" w:firstColumn="0" w:lastColumn="0" w:oddVBand="0" w:evenVBand="0" w:oddHBand="0" w:evenHBand="0" w:firstRowFirstColumn="0" w:firstRowLastColumn="0" w:lastRowFirstColumn="0" w:lastRowLastColumn="0"/>
            </w:pPr>
            <w:r>
              <w:t>Trendy</w:t>
            </w:r>
          </w:p>
        </w:tc>
        <w:tc>
          <w:tcPr>
            <w:tcW w:w="1331" w:type="dxa"/>
          </w:tcPr>
          <w:p w14:paraId="4D75D2C6" w14:textId="77777777" w:rsidR="00494373" w:rsidRDefault="00494373" w:rsidP="00494373">
            <w:pPr>
              <w:cnfStyle w:val="000000000000" w:firstRow="0" w:lastRow="0" w:firstColumn="0" w:lastColumn="0" w:oddVBand="0" w:evenVBand="0" w:oddHBand="0" w:evenHBand="0" w:firstRowFirstColumn="0" w:firstRowLastColumn="0" w:lastRowFirstColumn="0" w:lastRowLastColumn="0"/>
            </w:pPr>
            <w:r>
              <w:t>Hip</w:t>
            </w:r>
          </w:p>
        </w:tc>
        <w:tc>
          <w:tcPr>
            <w:tcW w:w="1431" w:type="dxa"/>
          </w:tcPr>
          <w:p w14:paraId="3C23DA8F" w14:textId="77777777" w:rsidR="00494373" w:rsidRDefault="00494373" w:rsidP="00494373">
            <w:pPr>
              <w:cnfStyle w:val="000000000000" w:firstRow="0" w:lastRow="0" w:firstColumn="0" w:lastColumn="0" w:oddVBand="0" w:evenVBand="0" w:oddHBand="0" w:evenHBand="0" w:firstRowFirstColumn="0" w:firstRowLastColumn="0" w:lastRowFirstColumn="0" w:lastRowLastColumn="0"/>
            </w:pPr>
            <w:r>
              <w:t>Lightweight</w:t>
            </w:r>
          </w:p>
        </w:tc>
        <w:tc>
          <w:tcPr>
            <w:tcW w:w="1316" w:type="dxa"/>
          </w:tcPr>
          <w:p w14:paraId="4684779E" w14:textId="77777777" w:rsidR="00494373" w:rsidRDefault="00494373" w:rsidP="00494373">
            <w:pPr>
              <w:cnfStyle w:val="000000000000" w:firstRow="0" w:lastRow="0" w:firstColumn="0" w:lastColumn="0" w:oddVBand="0" w:evenVBand="0" w:oddHBand="0" w:evenHBand="0" w:firstRowFirstColumn="0" w:firstRowLastColumn="0" w:lastRowFirstColumn="0" w:lastRowLastColumn="0"/>
            </w:pPr>
            <w:r>
              <w:t>-Nil-</w:t>
            </w:r>
          </w:p>
        </w:tc>
        <w:tc>
          <w:tcPr>
            <w:tcW w:w="1321" w:type="dxa"/>
          </w:tcPr>
          <w:p w14:paraId="62EDAFCE" w14:textId="77777777" w:rsidR="00494373" w:rsidRDefault="00494373" w:rsidP="00494373">
            <w:pPr>
              <w:cnfStyle w:val="000000000000" w:firstRow="0" w:lastRow="0" w:firstColumn="0" w:lastColumn="0" w:oddVBand="0" w:evenVBand="0" w:oddHBand="0" w:evenHBand="0" w:firstRowFirstColumn="0" w:firstRowLastColumn="0" w:lastRowFirstColumn="0" w:lastRowLastColumn="0"/>
            </w:pPr>
            <w:r>
              <w:t>-Nil-</w:t>
            </w:r>
          </w:p>
        </w:tc>
      </w:tr>
      <w:tr w:rsidR="00494373" w14:paraId="3BF95167" w14:textId="77777777" w:rsidTr="00494373">
        <w:trPr>
          <w:gridAfter w:val="1"/>
          <w:cnfStyle w:val="000000100000" w:firstRow="0" w:lastRow="0" w:firstColumn="0" w:lastColumn="0" w:oddVBand="0" w:evenVBand="0" w:oddHBand="1" w:evenHBand="0" w:firstRowFirstColumn="0" w:firstRowLastColumn="0" w:lastRowFirstColumn="0" w:lastRowLastColumn="0"/>
          <w:wAfter w:w="6" w:type="dxa"/>
          <w:trHeight w:val="1107"/>
        </w:trPr>
        <w:tc>
          <w:tcPr>
            <w:cnfStyle w:val="001000000000" w:firstRow="0" w:lastRow="0" w:firstColumn="1" w:lastColumn="0" w:oddVBand="0" w:evenVBand="0" w:oddHBand="0" w:evenHBand="0" w:firstRowFirstColumn="0" w:firstRowLastColumn="0" w:lastRowFirstColumn="0" w:lastRowLastColumn="0"/>
            <w:tcW w:w="1977" w:type="dxa"/>
          </w:tcPr>
          <w:p w14:paraId="2FC256AB" w14:textId="77777777" w:rsidR="00494373" w:rsidRDefault="00494373" w:rsidP="00494373">
            <w:r w:rsidRPr="005F6B61">
              <w:rPr>
                <w:color w:val="000000" w:themeColor="text1"/>
              </w:rPr>
              <w:t xml:space="preserve">PRODUCT </w:t>
            </w:r>
            <w:r>
              <w:rPr>
                <w:color w:val="000000" w:themeColor="text1"/>
              </w:rPr>
              <w:t>3</w:t>
            </w:r>
          </w:p>
        </w:tc>
        <w:tc>
          <w:tcPr>
            <w:tcW w:w="1328" w:type="dxa"/>
          </w:tcPr>
          <w:p w14:paraId="4D839CE9"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Water resistant</w:t>
            </w:r>
          </w:p>
        </w:tc>
        <w:tc>
          <w:tcPr>
            <w:tcW w:w="1321" w:type="dxa"/>
          </w:tcPr>
          <w:p w14:paraId="4D2778BA"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Shock proof</w:t>
            </w:r>
          </w:p>
        </w:tc>
        <w:tc>
          <w:tcPr>
            <w:tcW w:w="1331" w:type="dxa"/>
          </w:tcPr>
          <w:p w14:paraId="7E4F487D"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Compact</w:t>
            </w:r>
          </w:p>
        </w:tc>
        <w:tc>
          <w:tcPr>
            <w:tcW w:w="1431" w:type="dxa"/>
          </w:tcPr>
          <w:p w14:paraId="429CEA35"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Powerful</w:t>
            </w:r>
          </w:p>
        </w:tc>
        <w:tc>
          <w:tcPr>
            <w:tcW w:w="1316" w:type="dxa"/>
          </w:tcPr>
          <w:p w14:paraId="18D1C467"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-Nil-</w:t>
            </w:r>
          </w:p>
        </w:tc>
        <w:tc>
          <w:tcPr>
            <w:tcW w:w="1321" w:type="dxa"/>
          </w:tcPr>
          <w:p w14:paraId="42687264" w14:textId="77777777" w:rsidR="00494373" w:rsidRDefault="00494373" w:rsidP="00494373">
            <w:pPr>
              <w:cnfStyle w:val="000000100000" w:firstRow="0" w:lastRow="0" w:firstColumn="0" w:lastColumn="0" w:oddVBand="0" w:evenVBand="0" w:oddHBand="1" w:evenHBand="0" w:firstRowFirstColumn="0" w:firstRowLastColumn="0" w:lastRowFirstColumn="0" w:lastRowLastColumn="0"/>
            </w:pPr>
            <w:r>
              <w:t>-Nil-</w:t>
            </w:r>
          </w:p>
        </w:tc>
      </w:tr>
    </w:tbl>
    <w:p w14:paraId="5A32F670" w14:textId="77777777" w:rsidR="00494373" w:rsidRPr="00494373" w:rsidRDefault="00494373" w:rsidP="00494373"/>
    <w:p w14:paraId="69EEC39E" w14:textId="77777777" w:rsidR="00494373" w:rsidRDefault="00494373" w:rsidP="00494373">
      <w:pPr>
        <w:rPr>
          <w:rFonts w:cs="Arial"/>
        </w:rPr>
      </w:pPr>
    </w:p>
    <w:p w14:paraId="29864535" w14:textId="3B52936E" w:rsidR="00494373" w:rsidRPr="00494373" w:rsidRDefault="00494373" w:rsidP="00494373">
      <w:pPr>
        <w:rPr>
          <w:rFonts w:cs="Arial"/>
        </w:rPr>
      </w:pPr>
      <w:r>
        <w:rPr>
          <w:rFonts w:cs="Arial"/>
        </w:rPr>
        <w:t>This is a</w:t>
      </w:r>
      <w:r w:rsidRPr="00494373">
        <w:rPr>
          <w:rFonts w:cs="Arial"/>
        </w:rPr>
        <w:t xml:space="preserve"> comprehensive report on a company's activities throughout the preceding year. Annual reports are intended to give shareholders and other interested people information about the company's activities and financial performance.</w:t>
      </w:r>
    </w:p>
    <w:p w14:paraId="1F19C252" w14:textId="77777777" w:rsidR="00494373" w:rsidRPr="00494373" w:rsidRDefault="00494373" w:rsidP="00494373">
      <w:pPr>
        <w:rPr>
          <w:rFonts w:cs="Arial"/>
        </w:rPr>
      </w:pPr>
      <w:r w:rsidRPr="00494373">
        <w:rPr>
          <w:rFonts w:cs="Arial"/>
        </w:rPr>
        <w:t>They may be considered as grey literature. Most jurisdictions require companies to prepare and disclose annual reports, and many require the annual report to be filed at the company's registry. Companies listed on a stock exchange are also required to report at more frequent intervals (depending upon the rules of the stock exchange involved).</w:t>
      </w:r>
    </w:p>
    <w:p w14:paraId="3A4082E1" w14:textId="07D36A61" w:rsidR="00494373" w:rsidRDefault="00494373" w:rsidP="00494373">
      <w:pPr>
        <w:rPr>
          <w:rFonts w:cs="Arial"/>
        </w:rPr>
      </w:pPr>
      <w:r w:rsidRPr="00494373">
        <w:rPr>
          <w:rFonts w:cs="Arial"/>
        </w:rPr>
        <w:t>The Most jurisdictions require companies to prepare and disclose annual reports, and many require the annual report to be filed at the company's registry. Companies listed on a stock exchange are also required to report at more frequent intervals (depending upon the rules of the stock exchange involved).</w:t>
      </w:r>
    </w:p>
    <w:p w14:paraId="54A4C6E1" w14:textId="506E960E" w:rsidR="00494373" w:rsidRDefault="00494373" w:rsidP="00494373">
      <w:pPr>
        <w:rPr>
          <w:rFonts w:cs="Arial"/>
        </w:rPr>
      </w:pPr>
    </w:p>
    <w:p w14:paraId="3D7F7BA4" w14:textId="5EB71346" w:rsidR="00494373" w:rsidRDefault="00494373" w:rsidP="00494373">
      <w:pPr>
        <w:rPr>
          <w:rFonts w:cs="Arial"/>
        </w:rPr>
      </w:pPr>
    </w:p>
    <w:p w14:paraId="306B5652" w14:textId="20DB653A" w:rsidR="00494373" w:rsidRDefault="00494373" w:rsidP="00494373">
      <w:pPr>
        <w:rPr>
          <w:rFonts w:cs="Arial"/>
        </w:rPr>
      </w:pPr>
    </w:p>
    <w:p w14:paraId="1BC728F4" w14:textId="2D4EBD59" w:rsidR="00494373" w:rsidRDefault="00494373" w:rsidP="00494373">
      <w:pPr>
        <w:pStyle w:val="Heading1"/>
      </w:pPr>
      <w:bookmarkStart w:id="31" w:name="_Toc50128384"/>
      <w:r>
        <w:lastRenderedPageBreak/>
        <w:t>DISCLAIMER</w:t>
      </w:r>
      <w:bookmarkEnd w:id="31"/>
    </w:p>
    <w:p w14:paraId="3809C6D3" w14:textId="77777777" w:rsidR="00494373" w:rsidRDefault="00494373" w:rsidP="00494373">
      <w:pPr>
        <w:rPr>
          <w:rFonts w:cs="Arial"/>
        </w:rPr>
      </w:pPr>
      <w:r w:rsidRPr="00494373">
        <w:rPr>
          <w:rFonts w:cs="Arial"/>
        </w:rPr>
        <w:t>The Most jurisdictions require companies to prepare and disclose annual reports, and many require the annual report to be filed at the company's registry. Companies listed on a stock exchange are also required to report at more frequent intervals (depending upon the rules of the stock exchange involved).</w:t>
      </w:r>
    </w:p>
    <w:p w14:paraId="40C2D832" w14:textId="77777777" w:rsidR="00494373" w:rsidRPr="00494373" w:rsidRDefault="00494373" w:rsidP="00494373"/>
    <w:p w14:paraId="48283511" w14:textId="77777777" w:rsidR="005F6B61" w:rsidRDefault="005F6B61" w:rsidP="005F6B61"/>
    <w:p w14:paraId="4988AD29" w14:textId="5CEBF2FB" w:rsidR="005F6B61" w:rsidRPr="005F6B61" w:rsidRDefault="00494373" w:rsidP="005F6B61">
      <w:r w:rsidRPr="00494373">
        <w:rPr>
          <w:noProof/>
        </w:rPr>
        <mc:AlternateContent>
          <mc:Choice Requires="wps">
            <w:drawing>
              <wp:anchor distT="0" distB="0" distL="114300" distR="114300" simplePos="0" relativeHeight="251692032" behindDoc="0" locked="0" layoutInCell="1" allowOverlap="1" wp14:anchorId="62D567C4" wp14:editId="2AAC78F9">
                <wp:simplePos x="0" y="0"/>
                <wp:positionH relativeFrom="column">
                  <wp:posOffset>4074704</wp:posOffset>
                </wp:positionH>
                <wp:positionV relativeFrom="paragraph">
                  <wp:posOffset>4774746</wp:posOffset>
                </wp:positionV>
                <wp:extent cx="2082800" cy="2082800"/>
                <wp:effectExtent l="0" t="0" r="0" b="0"/>
                <wp:wrapNone/>
                <wp:docPr id="6" name="Right Triangle 17"/>
                <wp:cNvGraphicFramePr/>
                <a:graphic xmlns:a="http://schemas.openxmlformats.org/drawingml/2006/main">
                  <a:graphicData uri="http://schemas.microsoft.com/office/word/2010/wordprocessingShape">
                    <wps:wsp>
                      <wps:cNvSpPr/>
                      <wps:spPr>
                        <a:xfrm rot="16200000">
                          <a:off x="0" y="0"/>
                          <a:ext cx="2082800" cy="2082800"/>
                        </a:xfrm>
                        <a:prstGeom prst="rtTriangle">
                          <a:avLst/>
                        </a:prstGeom>
                        <a:solidFill>
                          <a:schemeClr val="accent5">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ECEFCB9" id="Right Triangle 17" o:spid="_x0000_s1026" type="#_x0000_t6" style="position:absolute;margin-left:320.85pt;margin-top:375.95pt;width:164pt;height:164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" fillcolor="#84acb6 [3208]" stroked="f" strokeweight="1pt">
                <v:fill opacity="25443f"/>
              </v:shape>
            </w:pict>
          </mc:Fallback>
        </mc:AlternateContent>
      </w:r>
      <w:r w:rsidRPr="00494373">
        <w:rPr>
          <w:noProof/>
        </w:rPr>
        <mc:AlternateContent>
          <mc:Choice Requires="wps">
            <w:drawing>
              <wp:anchor distT="0" distB="0" distL="114300" distR="114300" simplePos="0" relativeHeight="251688960" behindDoc="0" locked="0" layoutInCell="1" allowOverlap="1" wp14:anchorId="12EBC787" wp14:editId="60EB02F7">
                <wp:simplePos x="0" y="0"/>
                <wp:positionH relativeFrom="column">
                  <wp:posOffset>2489200</wp:posOffset>
                </wp:positionH>
                <wp:positionV relativeFrom="paragraph">
                  <wp:posOffset>3307715</wp:posOffset>
                </wp:positionV>
                <wp:extent cx="3044190" cy="3044190"/>
                <wp:effectExtent l="0" t="0" r="3810" b="3810"/>
                <wp:wrapNone/>
                <wp:docPr id="2" name="Right Triangle 17"/>
                <wp:cNvGraphicFramePr/>
                <a:graphic xmlns:a="http://schemas.openxmlformats.org/drawingml/2006/main">
                  <a:graphicData uri="http://schemas.microsoft.com/office/word/2010/wordprocessingShape">
                    <wps:wsp>
                      <wps:cNvSpPr/>
                      <wps:spPr>
                        <a:xfrm rot="16200000">
                          <a:off x="0" y="0"/>
                          <a:ext cx="3044190" cy="3044190"/>
                        </a:xfrm>
                        <a:prstGeom prst="rtTriangle">
                          <a:avLst/>
                        </a:prstGeom>
                        <a:solidFill>
                          <a:schemeClr val="accent5">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83CFB3" id="Right Triangle 17" o:spid="_x0000_s1026" type="#_x0000_t6" style="position:absolute;margin-left:196pt;margin-top:260.45pt;width:239.7pt;height:239.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" fillcolor="#84acb6 [3208]" stroked="f" strokeweight="1pt">
                <v:fill opacity="25443f"/>
              </v:shape>
            </w:pict>
          </mc:Fallback>
        </mc:AlternateContent>
      </w:r>
      <w:r w:rsidRPr="00494373">
        <w:rPr>
          <w:noProof/>
        </w:rPr>
        <mc:AlternateContent>
          <mc:Choice Requires="wps">
            <w:drawing>
              <wp:anchor distT="0" distB="0" distL="114300" distR="114300" simplePos="0" relativeHeight="251689984" behindDoc="0" locked="0" layoutInCell="1" allowOverlap="1" wp14:anchorId="4124A197" wp14:editId="27D6B3D1">
                <wp:simplePos x="0" y="0"/>
                <wp:positionH relativeFrom="column">
                  <wp:posOffset>2891791</wp:posOffset>
                </wp:positionH>
                <wp:positionV relativeFrom="paragraph">
                  <wp:posOffset>3338739</wp:posOffset>
                </wp:positionV>
                <wp:extent cx="2082800" cy="2082800"/>
                <wp:effectExtent l="0" t="0" r="0" b="0"/>
                <wp:wrapNone/>
                <wp:docPr id="5" name="Right Triangle 17"/>
                <wp:cNvGraphicFramePr/>
                <a:graphic xmlns:a="http://schemas.openxmlformats.org/drawingml/2006/main">
                  <a:graphicData uri="http://schemas.microsoft.com/office/word/2010/wordprocessingShape">
                    <wps:wsp>
                      <wps:cNvSpPr/>
                      <wps:spPr>
                        <a:xfrm rot="16200000">
                          <a:off x="0" y="0"/>
                          <a:ext cx="2082800" cy="2082800"/>
                        </a:xfrm>
                        <a:prstGeom prst="rtTriangle">
                          <a:avLst/>
                        </a:prstGeom>
                        <a:solidFill>
                          <a:schemeClr val="accent5">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42C661F" id="Right Triangle 17" o:spid="_x0000_s1026" type="#_x0000_t6" style="position:absolute;margin-left:227.7pt;margin-top:262.9pt;width:164pt;height:164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" fillcolor="#84acb6 [3208]" stroked="f" strokeweight="1pt">
                <v:fill opacity="25443f"/>
              </v:shape>
            </w:pict>
          </mc:Fallback>
        </mc:AlternateContent>
      </w:r>
    </w:p>
    <w:sectPr w:rsidR="005F6B61" w:rsidRPr="005F6B61" w:rsidSect="00822BB4">
      <w:footerReference w:type="default" r:id="rId12"/>
      <w:pgSz w:w="11907" w:h="16839" w:code="9"/>
      <w:pgMar w:top="1267" w:right="1339" w:bottom="1339" w:left="1339"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8409A" w14:textId="77777777" w:rsidR="0085447C" w:rsidRDefault="0085447C">
      <w:pPr>
        <w:spacing w:after="0" w:line="240" w:lineRule="auto"/>
      </w:pPr>
      <w:r>
        <w:separator/>
      </w:r>
    </w:p>
    <w:p w14:paraId="5B733401" w14:textId="77777777" w:rsidR="0085447C" w:rsidRDefault="0085447C"/>
    <w:p w14:paraId="6D9EDEF4" w14:textId="77777777" w:rsidR="0085447C" w:rsidRDefault="0085447C"/>
  </w:endnote>
  <w:endnote w:type="continuationSeparator" w:id="0">
    <w:p w14:paraId="559B295B" w14:textId="77777777" w:rsidR="0085447C" w:rsidRDefault="0085447C">
      <w:pPr>
        <w:spacing w:after="0" w:line="240" w:lineRule="auto"/>
      </w:pPr>
      <w:r>
        <w:continuationSeparator/>
      </w:r>
    </w:p>
    <w:p w14:paraId="3C8E626D" w14:textId="77777777" w:rsidR="0085447C" w:rsidRDefault="0085447C"/>
    <w:p w14:paraId="3D62BC53" w14:textId="77777777" w:rsidR="0085447C" w:rsidRDefault="008544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635894"/>
      <w:docPartObj>
        <w:docPartGallery w:val="Page Numbers (Bottom of Page)"/>
        <w:docPartUnique/>
      </w:docPartObj>
    </w:sdtPr>
    <w:sdtEndPr>
      <w:rPr>
        <w:noProof/>
      </w:rPr>
    </w:sdtEndPr>
    <w:sdtContent>
      <w:p w14:paraId="1F6756EC" w14:textId="77777777" w:rsidR="00F251B2" w:rsidRDefault="001D1FD5">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2</w:t>
        </w:r>
        <w:r>
          <w:rPr>
            <w:noProof/>
            <w:lang w:val="en-GB"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5751F" w14:textId="77777777" w:rsidR="0085447C" w:rsidRDefault="0085447C">
      <w:pPr>
        <w:spacing w:after="0" w:line="240" w:lineRule="auto"/>
      </w:pPr>
      <w:r>
        <w:separator/>
      </w:r>
    </w:p>
    <w:p w14:paraId="360ADF0F" w14:textId="77777777" w:rsidR="0085447C" w:rsidRDefault="0085447C"/>
    <w:p w14:paraId="5A1C1026" w14:textId="77777777" w:rsidR="0085447C" w:rsidRDefault="0085447C"/>
  </w:footnote>
  <w:footnote w:type="continuationSeparator" w:id="0">
    <w:p w14:paraId="1B7062B1" w14:textId="77777777" w:rsidR="0085447C" w:rsidRDefault="0085447C">
      <w:pPr>
        <w:spacing w:after="0" w:line="240" w:lineRule="auto"/>
      </w:pPr>
      <w:r>
        <w:continuationSeparator/>
      </w:r>
    </w:p>
    <w:p w14:paraId="4186D833" w14:textId="77777777" w:rsidR="0085447C" w:rsidRDefault="0085447C"/>
    <w:p w14:paraId="6D20EED5" w14:textId="77777777" w:rsidR="0085447C" w:rsidRDefault="008544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4704C8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FF13BD"/>
    <w:multiLevelType w:val="hybridMultilevel"/>
    <w:tmpl w:val="E2FC6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15"/>
  </w:num>
  <w:num w:numId="4">
    <w:abstractNumId w:val="13"/>
  </w:num>
  <w:num w:numId="5">
    <w:abstractNumId w:val="1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BB4"/>
    <w:rsid w:val="000278A8"/>
    <w:rsid w:val="000F10C1"/>
    <w:rsid w:val="001D1FD5"/>
    <w:rsid w:val="00290DAD"/>
    <w:rsid w:val="00494373"/>
    <w:rsid w:val="005F6B61"/>
    <w:rsid w:val="007E7312"/>
    <w:rsid w:val="00822BB4"/>
    <w:rsid w:val="0085447C"/>
    <w:rsid w:val="00B30EB3"/>
    <w:rsid w:val="00CB16EF"/>
    <w:rsid w:val="00CE507B"/>
    <w:rsid w:val="00CF0B50"/>
    <w:rsid w:val="00F251B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F9381"/>
  <w15:chartTrackingRefBased/>
  <w15:docId w15:val="{F0966178-2802-F940-BC48-C2EC6EC64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0C1"/>
    <w:rPr>
      <w:rFonts w:ascii="Arial" w:hAnsi="Arial"/>
    </w:rPr>
  </w:style>
  <w:style w:type="paragraph" w:styleId="Heading1">
    <w:name w:val="heading 1"/>
    <w:basedOn w:val="Normal"/>
    <w:next w:val="Normal"/>
    <w:link w:val="Heading1Char"/>
    <w:uiPriority w:val="9"/>
    <w:qFormat/>
    <w:rsid w:val="000F10C1"/>
    <w:pPr>
      <w:keepNext/>
      <w:keepLines/>
      <w:spacing w:before="400" w:line="240" w:lineRule="auto"/>
      <w:contextualSpacing/>
      <w:outlineLvl w:val="0"/>
    </w:pPr>
    <w:rPr>
      <w:rFonts w:eastAsiaTheme="majorEastAsia" w:cstheme="majorBidi"/>
      <w:b/>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sid w:val="000F10C1"/>
    <w:rPr>
      <w:rFonts w:ascii="Arial" w:eastAsiaTheme="majorEastAsia" w:hAnsi="Arial" w:cstheme="majorBidi"/>
      <w:b/>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paragraph" w:styleId="NoSpacing">
    <w:name w:val="No Spacing"/>
    <w:link w:val="NoSpacingChar"/>
    <w:uiPriority w:val="1"/>
    <w:qFormat/>
    <w:rsid w:val="00822BB4"/>
    <w:pPr>
      <w:spacing w:after="0" w:line="240" w:lineRule="auto"/>
    </w:pPr>
    <w:rPr>
      <w:rFonts w:eastAsiaTheme="minorEastAsia"/>
      <w:color w:val="auto"/>
      <w:sz w:val="22"/>
      <w:szCs w:val="22"/>
      <w:lang w:eastAsia="zh-CN"/>
    </w:rPr>
  </w:style>
  <w:style w:type="character" w:customStyle="1" w:styleId="NoSpacingChar">
    <w:name w:val="No Spacing Char"/>
    <w:basedOn w:val="DefaultParagraphFont"/>
    <w:link w:val="NoSpacing"/>
    <w:uiPriority w:val="1"/>
    <w:rsid w:val="00822BB4"/>
    <w:rPr>
      <w:rFonts w:eastAsiaTheme="minorEastAsia"/>
      <w:color w:val="auto"/>
      <w:sz w:val="22"/>
      <w:szCs w:val="22"/>
      <w:lang w:eastAsia="zh-CN"/>
    </w:rPr>
  </w:style>
  <w:style w:type="paragraph" w:styleId="TOC1">
    <w:name w:val="toc 1"/>
    <w:basedOn w:val="Normal"/>
    <w:next w:val="Normal"/>
    <w:autoRedefine/>
    <w:uiPriority w:val="39"/>
    <w:unhideWhenUsed/>
    <w:rsid w:val="00CF0B50"/>
    <w:pPr>
      <w:tabs>
        <w:tab w:val="right" w:leader="dot" w:pos="9219"/>
      </w:tabs>
      <w:spacing w:before="120" w:after="0"/>
    </w:pPr>
    <w:rPr>
      <w:rFonts w:cs="Arial"/>
      <w:b/>
      <w:bCs/>
      <w:noProof/>
    </w:rPr>
  </w:style>
  <w:style w:type="paragraph" w:styleId="TOC2">
    <w:name w:val="toc 2"/>
    <w:basedOn w:val="Normal"/>
    <w:next w:val="Normal"/>
    <w:autoRedefine/>
    <w:uiPriority w:val="39"/>
    <w:unhideWhenUsed/>
    <w:rsid w:val="000F10C1"/>
    <w:pPr>
      <w:spacing w:before="120" w:after="0"/>
      <w:ind w:left="240"/>
    </w:pPr>
    <w:rPr>
      <w:rFonts w:cstheme="minorHAnsi"/>
      <w:b/>
      <w:bCs/>
      <w:sz w:val="22"/>
      <w:szCs w:val="22"/>
    </w:rPr>
  </w:style>
  <w:style w:type="character" w:styleId="Hyperlink">
    <w:name w:val="Hyperlink"/>
    <w:basedOn w:val="DefaultParagraphFont"/>
    <w:uiPriority w:val="99"/>
    <w:unhideWhenUsed/>
    <w:rsid w:val="000F10C1"/>
    <w:rPr>
      <w:color w:val="6B9F25" w:themeColor="hyperlink"/>
      <w:u w:val="single"/>
    </w:rPr>
  </w:style>
  <w:style w:type="paragraph" w:styleId="TOC3">
    <w:name w:val="toc 3"/>
    <w:basedOn w:val="Normal"/>
    <w:next w:val="Normal"/>
    <w:autoRedefine/>
    <w:uiPriority w:val="39"/>
    <w:semiHidden/>
    <w:unhideWhenUsed/>
    <w:rsid w:val="000F10C1"/>
    <w:pPr>
      <w:spacing w:after="0"/>
      <w:ind w:left="480"/>
    </w:pPr>
    <w:rPr>
      <w:rFonts w:cstheme="minorHAnsi"/>
      <w:sz w:val="20"/>
      <w:szCs w:val="20"/>
    </w:rPr>
  </w:style>
  <w:style w:type="paragraph" w:styleId="TOC4">
    <w:name w:val="toc 4"/>
    <w:basedOn w:val="Normal"/>
    <w:next w:val="Normal"/>
    <w:autoRedefine/>
    <w:uiPriority w:val="39"/>
    <w:semiHidden/>
    <w:unhideWhenUsed/>
    <w:rsid w:val="000F10C1"/>
    <w:pPr>
      <w:spacing w:after="0"/>
      <w:ind w:left="720"/>
    </w:pPr>
    <w:rPr>
      <w:rFonts w:cstheme="minorHAnsi"/>
      <w:sz w:val="20"/>
      <w:szCs w:val="20"/>
    </w:rPr>
  </w:style>
  <w:style w:type="paragraph" w:styleId="TOC5">
    <w:name w:val="toc 5"/>
    <w:basedOn w:val="Normal"/>
    <w:next w:val="Normal"/>
    <w:autoRedefine/>
    <w:uiPriority w:val="39"/>
    <w:semiHidden/>
    <w:unhideWhenUsed/>
    <w:rsid w:val="000F10C1"/>
    <w:pPr>
      <w:spacing w:after="0"/>
      <w:ind w:left="960"/>
    </w:pPr>
    <w:rPr>
      <w:rFonts w:cstheme="minorHAnsi"/>
      <w:sz w:val="20"/>
      <w:szCs w:val="20"/>
    </w:rPr>
  </w:style>
  <w:style w:type="paragraph" w:styleId="TOC6">
    <w:name w:val="toc 6"/>
    <w:basedOn w:val="Normal"/>
    <w:next w:val="Normal"/>
    <w:autoRedefine/>
    <w:uiPriority w:val="39"/>
    <w:semiHidden/>
    <w:unhideWhenUsed/>
    <w:rsid w:val="000F10C1"/>
    <w:pPr>
      <w:spacing w:after="0"/>
      <w:ind w:left="1200"/>
    </w:pPr>
    <w:rPr>
      <w:rFonts w:cstheme="minorHAnsi"/>
      <w:sz w:val="20"/>
      <w:szCs w:val="20"/>
    </w:rPr>
  </w:style>
  <w:style w:type="paragraph" w:styleId="TOC7">
    <w:name w:val="toc 7"/>
    <w:basedOn w:val="Normal"/>
    <w:next w:val="Normal"/>
    <w:autoRedefine/>
    <w:uiPriority w:val="39"/>
    <w:semiHidden/>
    <w:unhideWhenUsed/>
    <w:rsid w:val="000F10C1"/>
    <w:pPr>
      <w:spacing w:after="0"/>
      <w:ind w:left="1440"/>
    </w:pPr>
    <w:rPr>
      <w:rFonts w:cstheme="minorHAnsi"/>
      <w:sz w:val="20"/>
      <w:szCs w:val="20"/>
    </w:rPr>
  </w:style>
  <w:style w:type="paragraph" w:styleId="TOC8">
    <w:name w:val="toc 8"/>
    <w:basedOn w:val="Normal"/>
    <w:next w:val="Normal"/>
    <w:autoRedefine/>
    <w:uiPriority w:val="39"/>
    <w:semiHidden/>
    <w:unhideWhenUsed/>
    <w:rsid w:val="000F10C1"/>
    <w:pPr>
      <w:spacing w:after="0"/>
      <w:ind w:left="1680"/>
    </w:pPr>
    <w:rPr>
      <w:rFonts w:cstheme="minorHAnsi"/>
      <w:sz w:val="20"/>
      <w:szCs w:val="20"/>
    </w:rPr>
  </w:style>
  <w:style w:type="paragraph" w:styleId="TOC9">
    <w:name w:val="toc 9"/>
    <w:basedOn w:val="Normal"/>
    <w:next w:val="Normal"/>
    <w:autoRedefine/>
    <w:uiPriority w:val="39"/>
    <w:semiHidden/>
    <w:unhideWhenUsed/>
    <w:rsid w:val="000F10C1"/>
    <w:pPr>
      <w:spacing w:after="0"/>
      <w:ind w:left="1920"/>
    </w:pPr>
    <w:rPr>
      <w:rFonts w:cstheme="minorHAnsi"/>
      <w:sz w:val="20"/>
      <w:szCs w:val="20"/>
    </w:rPr>
  </w:style>
  <w:style w:type="paragraph" w:customStyle="1" w:styleId="Lead">
    <w:name w:val="Lead"/>
    <w:basedOn w:val="Subtitle"/>
    <w:qFormat/>
    <w:rsid w:val="000F10C1"/>
    <w:pPr>
      <w:spacing w:before="400" w:after="160" w:line="360" w:lineRule="auto"/>
      <w:contextualSpacing w:val="0"/>
    </w:pPr>
    <w:rPr>
      <w:rFonts w:eastAsia="Times New Roman" w:cs="Times New Roman"/>
      <w:color w:val="595959" w:themeColor="text1" w:themeTint="A6"/>
      <w:spacing w:val="5"/>
      <w:sz w:val="24"/>
      <w:szCs w:val="20"/>
      <w:lang w:val="en-GB" w:eastAsia="en-GB"/>
    </w:rPr>
  </w:style>
  <w:style w:type="paragraph" w:styleId="ListParagraph">
    <w:name w:val="List Paragraph"/>
    <w:basedOn w:val="Normal"/>
    <w:uiPriority w:val="34"/>
    <w:unhideWhenUsed/>
    <w:qFormat/>
    <w:rsid w:val="005F6B61"/>
    <w:pPr>
      <w:ind w:left="720"/>
      <w:contextualSpacing/>
    </w:pPr>
  </w:style>
  <w:style w:type="table" w:styleId="PlainTable3">
    <w:name w:val="Plain Table 3"/>
    <w:basedOn w:val="TableNormal"/>
    <w:uiPriority w:val="43"/>
    <w:rsid w:val="005F6B6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F6B6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Theme">
    <w:name w:val="Table Theme"/>
    <w:basedOn w:val="TableNormal"/>
    <w:uiPriority w:val="99"/>
    <w:rsid w:val="005F6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uiPriority w:val="99"/>
    <w:rsid w:val="005F6B61"/>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3-Accent3">
    <w:name w:val="Grid Table 3 Accent 3"/>
    <w:basedOn w:val="TableNormal"/>
    <w:uiPriority w:val="48"/>
    <w:rsid w:val="005F6B61"/>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3-Accent5">
    <w:name w:val="Grid Table 3 Accent 5"/>
    <w:basedOn w:val="TableNormal"/>
    <w:uiPriority w:val="48"/>
    <w:rsid w:val="005F6B61"/>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5Dark-Accent1">
    <w:name w:val="Grid Table 5 Dark Accent 1"/>
    <w:basedOn w:val="TableNormal"/>
    <w:uiPriority w:val="50"/>
    <w:rsid w:val="005F6B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ridTable6ColourfulAccent2">
    <w:name w:val="Grid Table 6 Colorful Accent 2"/>
    <w:basedOn w:val="TableNormal"/>
    <w:uiPriority w:val="51"/>
    <w:rsid w:val="005F6B61"/>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6ColourfulAccent1">
    <w:name w:val="Grid Table 6 Colorful Accent 1"/>
    <w:basedOn w:val="TableNormal"/>
    <w:uiPriority w:val="51"/>
    <w:rsid w:val="005F6B61"/>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6Colourful">
    <w:name w:val="Grid Table 6 Colorful"/>
    <w:basedOn w:val="TableNormal"/>
    <w:uiPriority w:val="51"/>
    <w:rsid w:val="005F6B6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6">
    <w:name w:val="Grid Table 5 Dark Accent 6"/>
    <w:basedOn w:val="TableNormal"/>
    <w:uiPriority w:val="50"/>
    <w:rsid w:val="005F6B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ridTable6ColourfulAccent4">
    <w:name w:val="Grid Table 6 Colorful Accent 4"/>
    <w:basedOn w:val="TableNormal"/>
    <w:uiPriority w:val="51"/>
    <w:rsid w:val="005F6B61"/>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2-Accent1">
    <w:name w:val="List Table 2 Accent 1"/>
    <w:basedOn w:val="TableNormal"/>
    <w:uiPriority w:val="47"/>
    <w:rsid w:val="005F6B61"/>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2-Accent2">
    <w:name w:val="List Table 2 Accent 2"/>
    <w:basedOn w:val="TableNormal"/>
    <w:uiPriority w:val="47"/>
    <w:rsid w:val="005F6B61"/>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1Light-Accent6">
    <w:name w:val="List Table 1 Light Accent 6"/>
    <w:basedOn w:val="TableNormal"/>
    <w:uiPriority w:val="46"/>
    <w:rsid w:val="005F6B61"/>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1Light-Accent4">
    <w:name w:val="List Table 1 Light Accent 4"/>
    <w:basedOn w:val="TableNormal"/>
    <w:uiPriority w:val="46"/>
    <w:rsid w:val="005F6B61"/>
    <w:pPr>
      <w:spacing w:after="0"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1Light-Accent3">
    <w:name w:val="List Table 1 Light Accent 3"/>
    <w:basedOn w:val="TableNormal"/>
    <w:uiPriority w:val="46"/>
    <w:rsid w:val="005F6B61"/>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1Light-Accent1">
    <w:name w:val="List Table 1 Light Accent 1"/>
    <w:basedOn w:val="TableNormal"/>
    <w:uiPriority w:val="46"/>
    <w:rsid w:val="005F6B61"/>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1Light">
    <w:name w:val="List Table 1 Light"/>
    <w:basedOn w:val="TableNormal"/>
    <w:uiPriority w:val="46"/>
    <w:rsid w:val="005F6B6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5F6B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character" w:styleId="FollowedHyperlink">
    <w:name w:val="FollowedHyperlink"/>
    <w:basedOn w:val="DefaultParagraphFont"/>
    <w:uiPriority w:val="99"/>
    <w:semiHidden/>
    <w:unhideWhenUsed/>
    <w:rsid w:val="00CF0B50"/>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ffiq/Library/Containers/com.microsoft.Word/Data/Library/Application%20Support/Microsoft/Office/16.0/DTS/en-GB%7b967A3B34-F627-A84B-B11A-1840993DC5E8%7d/%7b988564F0-C856-DE4A-ADC8-243E9C7B3013%7dtf1000208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solidFill>
                <a:latin typeface="Arial Narrow" panose="020B0604020202020204" pitchFamily="34" charset="0"/>
                <a:ea typeface="+mn-ea"/>
                <a:cs typeface="Arial Narrow" panose="020B0604020202020204" pitchFamily="34" charset="0"/>
              </a:defRPr>
            </a:pPr>
            <a:r>
              <a:rPr lang="en-US" b="1" i="0" dirty="0">
                <a:solidFill>
                  <a:schemeClr val="tx1"/>
                </a:solidFill>
                <a:latin typeface="Arial" panose="020B0604020202020204" pitchFamily="34" charset="0"/>
                <a:cs typeface="Arial" panose="020B0604020202020204" pitchFamily="34" charset="0"/>
              </a:rPr>
              <a:t>Chart Title</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solidFill>
              <a:latin typeface="Arial Narrow" panose="020B0604020202020204" pitchFamily="34" charset="0"/>
              <a:ea typeface="+mn-ea"/>
              <a:cs typeface="Arial Narrow"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solidFill>
          <a:schemeClr val="accent5"/>
        </a:solidFill>
        <a:ln>
          <a:noFill/>
        </a:ln>
        <a:effectLst/>
        <a:sp3d/>
      </c:spPr>
    </c:sideWall>
    <c:backWall>
      <c:thickness val="0"/>
      <c:spPr>
        <a:solidFill>
          <a:schemeClr val="accent5">
            <a:lumMod val="60000"/>
            <a:lumOff val="40000"/>
          </a:schemeClr>
        </a:solidFill>
        <a:ln>
          <a:noFill/>
        </a:ln>
        <a:effectLst/>
        <a:sp3d/>
      </c:spPr>
    </c:backWall>
    <c:plotArea>
      <c:layout/>
      <c:bar3DChart>
        <c:barDir val="col"/>
        <c:grouping val="stacked"/>
        <c:varyColors val="0"/>
        <c:ser>
          <c:idx val="0"/>
          <c:order val="0"/>
          <c:tx>
            <c:strRef>
              <c:f>Sheet1!$B$1</c:f>
              <c:strCache>
                <c:ptCount val="1"/>
                <c:pt idx="0">
                  <c:v>Series 1</c:v>
                </c:pt>
              </c:strCache>
            </c:strRef>
          </c:tx>
          <c:spPr>
            <a:solidFill>
              <a:schemeClr val="accent6">
                <a:lumMod val="75000"/>
              </a:schemeClr>
            </a:solidFill>
            <a:ln>
              <a:noFill/>
            </a:ln>
            <a:effectLst/>
            <a:sp3d/>
          </c:spPr>
          <c:invertIfNegative val="0"/>
          <c:cat>
            <c:strRef>
              <c:f>Sheet1!$A$2:$A$7</c:f>
              <c:strCache>
                <c:ptCount val="6"/>
                <c:pt idx="0">
                  <c:v>Category 1</c:v>
                </c:pt>
                <c:pt idx="1">
                  <c:v>Category 2</c:v>
                </c:pt>
                <c:pt idx="2">
                  <c:v>Category 3</c:v>
                </c:pt>
                <c:pt idx="3">
                  <c:v>Category 4</c:v>
                </c:pt>
                <c:pt idx="4">
                  <c:v>category 5</c:v>
                </c:pt>
                <c:pt idx="5">
                  <c:v>category 6</c:v>
                </c:pt>
              </c:strCache>
            </c:strRef>
          </c:cat>
          <c:val>
            <c:numRef>
              <c:f>Sheet1!$B$2:$B$7</c:f>
              <c:numCache>
                <c:formatCode>General</c:formatCode>
                <c:ptCount val="6"/>
                <c:pt idx="0">
                  <c:v>4.3</c:v>
                </c:pt>
                <c:pt idx="1">
                  <c:v>2.5</c:v>
                </c:pt>
                <c:pt idx="2">
                  <c:v>3.5</c:v>
                </c:pt>
                <c:pt idx="3">
                  <c:v>4.5</c:v>
                </c:pt>
                <c:pt idx="4">
                  <c:v>6.4</c:v>
                </c:pt>
                <c:pt idx="5">
                  <c:v>9</c:v>
                </c:pt>
              </c:numCache>
            </c:numRef>
          </c:val>
          <c:extLst>
            <c:ext xmlns:c16="http://schemas.microsoft.com/office/drawing/2014/chart" uri="{C3380CC4-5D6E-409C-BE32-E72D297353CC}">
              <c16:uniqueId val="{00000000-A783-2A4D-BE5E-3704A8DC7605}"/>
            </c:ext>
          </c:extLst>
        </c:ser>
        <c:ser>
          <c:idx val="1"/>
          <c:order val="1"/>
          <c:tx>
            <c:strRef>
              <c:f>Sheet1!$C$1</c:f>
              <c:strCache>
                <c:ptCount val="1"/>
                <c:pt idx="0">
                  <c:v>Series 2</c:v>
                </c:pt>
              </c:strCache>
            </c:strRef>
          </c:tx>
          <c:spPr>
            <a:solidFill>
              <a:schemeClr val="accent2"/>
            </a:solidFill>
            <a:ln>
              <a:noFill/>
            </a:ln>
            <a:effectLst/>
            <a:sp3d/>
          </c:spPr>
          <c:invertIfNegative val="0"/>
          <c:cat>
            <c:strRef>
              <c:f>Sheet1!$A$2:$A$7</c:f>
              <c:strCache>
                <c:ptCount val="6"/>
                <c:pt idx="0">
                  <c:v>Category 1</c:v>
                </c:pt>
                <c:pt idx="1">
                  <c:v>Category 2</c:v>
                </c:pt>
                <c:pt idx="2">
                  <c:v>Category 3</c:v>
                </c:pt>
                <c:pt idx="3">
                  <c:v>Category 4</c:v>
                </c:pt>
                <c:pt idx="4">
                  <c:v>category 5</c:v>
                </c:pt>
                <c:pt idx="5">
                  <c:v>category 6</c:v>
                </c:pt>
              </c:strCache>
            </c:strRef>
          </c:cat>
          <c:val>
            <c:numRef>
              <c:f>Sheet1!$C$2:$C$7</c:f>
              <c:numCache>
                <c:formatCode>General</c:formatCode>
                <c:ptCount val="6"/>
                <c:pt idx="0">
                  <c:v>2.4</c:v>
                </c:pt>
                <c:pt idx="1">
                  <c:v>4.4000000000000004</c:v>
                </c:pt>
                <c:pt idx="2">
                  <c:v>1.8</c:v>
                </c:pt>
                <c:pt idx="3">
                  <c:v>2.8</c:v>
                </c:pt>
                <c:pt idx="4">
                  <c:v>3.6</c:v>
                </c:pt>
                <c:pt idx="5">
                  <c:v>2.7</c:v>
                </c:pt>
              </c:numCache>
            </c:numRef>
          </c:val>
          <c:extLst>
            <c:ext xmlns:c16="http://schemas.microsoft.com/office/drawing/2014/chart" uri="{C3380CC4-5D6E-409C-BE32-E72D297353CC}">
              <c16:uniqueId val="{00000001-A783-2A4D-BE5E-3704A8DC7605}"/>
            </c:ext>
          </c:extLst>
        </c:ser>
        <c:ser>
          <c:idx val="2"/>
          <c:order val="2"/>
          <c:tx>
            <c:strRef>
              <c:f>Sheet1!$D$1</c:f>
              <c:strCache>
                <c:ptCount val="1"/>
                <c:pt idx="0">
                  <c:v>Series 3</c:v>
                </c:pt>
              </c:strCache>
            </c:strRef>
          </c:tx>
          <c:spPr>
            <a:solidFill>
              <a:schemeClr val="bg2"/>
            </a:solidFill>
            <a:ln>
              <a:noFill/>
            </a:ln>
            <a:effectLst/>
            <a:sp3d/>
          </c:spPr>
          <c:invertIfNegative val="0"/>
          <c:cat>
            <c:strRef>
              <c:f>Sheet1!$A$2:$A$7</c:f>
              <c:strCache>
                <c:ptCount val="6"/>
                <c:pt idx="0">
                  <c:v>Category 1</c:v>
                </c:pt>
                <c:pt idx="1">
                  <c:v>Category 2</c:v>
                </c:pt>
                <c:pt idx="2">
                  <c:v>Category 3</c:v>
                </c:pt>
                <c:pt idx="3">
                  <c:v>Category 4</c:v>
                </c:pt>
                <c:pt idx="4">
                  <c:v>category 5</c:v>
                </c:pt>
                <c:pt idx="5">
                  <c:v>category 6</c:v>
                </c:pt>
              </c:strCache>
            </c:strRef>
          </c:cat>
          <c:val>
            <c:numRef>
              <c:f>Sheet1!$D$2:$D$7</c:f>
              <c:numCache>
                <c:formatCode>General</c:formatCode>
                <c:ptCount val="6"/>
                <c:pt idx="0">
                  <c:v>2</c:v>
                </c:pt>
                <c:pt idx="1">
                  <c:v>2</c:v>
                </c:pt>
                <c:pt idx="2">
                  <c:v>3</c:v>
                </c:pt>
                <c:pt idx="3">
                  <c:v>5</c:v>
                </c:pt>
                <c:pt idx="4">
                  <c:v>5</c:v>
                </c:pt>
                <c:pt idx="5">
                  <c:v>2.6</c:v>
                </c:pt>
              </c:numCache>
            </c:numRef>
          </c:val>
          <c:extLst>
            <c:ext xmlns:c16="http://schemas.microsoft.com/office/drawing/2014/chart" uri="{C3380CC4-5D6E-409C-BE32-E72D297353CC}">
              <c16:uniqueId val="{00000002-A783-2A4D-BE5E-3704A8DC7605}"/>
            </c:ext>
          </c:extLst>
        </c:ser>
        <c:dLbls>
          <c:showLegendKey val="0"/>
          <c:showVal val="0"/>
          <c:showCatName val="0"/>
          <c:showSerName val="0"/>
          <c:showPercent val="0"/>
          <c:showBubbleSize val="0"/>
        </c:dLbls>
        <c:gapWidth val="150"/>
        <c:shape val="box"/>
        <c:axId val="52371936"/>
        <c:axId val="51687552"/>
        <c:axId val="0"/>
      </c:bar3DChart>
      <c:catAx>
        <c:axId val="52371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Arial Narrow" panose="020B0604020202020204" pitchFamily="34" charset="0"/>
                <a:ea typeface="+mn-ea"/>
                <a:cs typeface="Arial Narrow" panose="020B0604020202020204" pitchFamily="34" charset="0"/>
              </a:defRPr>
            </a:pPr>
            <a:endParaRPr lang="en-US"/>
          </a:p>
        </c:txPr>
        <c:crossAx val="51687552"/>
        <c:crosses val="autoZero"/>
        <c:auto val="1"/>
        <c:lblAlgn val="ctr"/>
        <c:lblOffset val="100"/>
        <c:noMultiLvlLbl val="0"/>
      </c:catAx>
      <c:valAx>
        <c:axId val="5168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Arial Narrow" panose="020B0604020202020204" pitchFamily="34" charset="0"/>
                <a:ea typeface="+mn-ea"/>
                <a:cs typeface="Arial Narrow" panose="020B0604020202020204" pitchFamily="34" charset="0"/>
              </a:defRPr>
            </a:pPr>
            <a:endParaRPr lang="en-US"/>
          </a:p>
        </c:txPr>
        <c:crossAx val="5237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Arial Narrow" panose="020B0604020202020204" pitchFamily="34" charset="0"/>
              <a:ea typeface="+mn-ea"/>
              <a:cs typeface="Arial Narrow"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bg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mooth val="0"/>
          <c:extLst>
            <c:ext xmlns:c16="http://schemas.microsoft.com/office/drawing/2014/chart" uri="{C3380CC4-5D6E-409C-BE32-E72D297353CC}">
              <c16:uniqueId val="{00000000-189F-4D43-A598-E6B9A38BB3F3}"/>
            </c:ext>
          </c:extLst>
        </c:ser>
        <c:ser>
          <c:idx val="1"/>
          <c:order val="1"/>
          <c:tx>
            <c:strRef>
              <c:f>Sheet1!$C$1</c:f>
              <c:strCache>
                <c:ptCount val="1"/>
                <c:pt idx="0">
                  <c:v>Series 2</c:v>
                </c:pt>
              </c:strCache>
            </c:strRef>
          </c:tx>
          <c:spPr>
            <a:ln w="28575" cap="rnd">
              <a:solidFill>
                <a:schemeClr val="accent6">
                  <a:lumMod val="75000"/>
                </a:schemeClr>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mooth val="0"/>
          <c:extLst>
            <c:ext xmlns:c16="http://schemas.microsoft.com/office/drawing/2014/chart" uri="{C3380CC4-5D6E-409C-BE32-E72D297353CC}">
              <c16:uniqueId val="{00000001-189F-4D43-A598-E6B9A38BB3F3}"/>
            </c:ext>
          </c:extLst>
        </c:ser>
        <c:ser>
          <c:idx val="2"/>
          <c:order val="2"/>
          <c:tx>
            <c:strRef>
              <c:f>Sheet1!$D$1</c:f>
              <c:strCache>
                <c:ptCount val="1"/>
                <c:pt idx="0">
                  <c:v>Series 3</c:v>
                </c:pt>
              </c:strCache>
            </c:strRef>
          </c:tx>
          <c:spPr>
            <a:ln w="28575" cap="rnd">
              <a:solidFill>
                <a:schemeClr val="accent3"/>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mooth val="0"/>
          <c:extLst>
            <c:ext xmlns:c16="http://schemas.microsoft.com/office/drawing/2014/chart" uri="{C3380CC4-5D6E-409C-BE32-E72D297353CC}">
              <c16:uniqueId val="{00000002-189F-4D43-A598-E6B9A38BB3F3}"/>
            </c:ext>
          </c:extLst>
        </c:ser>
        <c:dLbls>
          <c:showLegendKey val="0"/>
          <c:showVal val="0"/>
          <c:showCatName val="0"/>
          <c:showSerName val="0"/>
          <c:showPercent val="0"/>
          <c:showBubbleSize val="0"/>
        </c:dLbls>
        <c:smooth val="0"/>
        <c:axId val="257072768"/>
        <c:axId val="257132832"/>
      </c:lineChart>
      <c:catAx>
        <c:axId val="25707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7132832"/>
        <c:crosses val="autoZero"/>
        <c:auto val="1"/>
        <c:lblAlgn val="ctr"/>
        <c:lblOffset val="100"/>
        <c:noMultiLvlLbl val="0"/>
      </c:catAx>
      <c:valAx>
        <c:axId val="257132832"/>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endParaRPr lang="en-US"/>
          </a:p>
        </c:txPr>
        <c:crossAx val="257072768"/>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9AC7CF"/>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ED03FD2A6C8D14F90246165F5DA4E6E"/>
        <w:category>
          <w:name w:val="General"/>
          <w:gallery w:val="placeholder"/>
        </w:category>
        <w:types>
          <w:type w:val="bbPlcHdr"/>
        </w:types>
        <w:behaviors>
          <w:behavior w:val="content"/>
        </w:behaviors>
        <w:guid w:val="{23D626FA-A640-D748-BC59-D8ABBE0F495B}"/>
      </w:docPartPr>
      <w:docPartBody>
        <w:p w:rsidR="00856E92" w:rsidRDefault="002339DB">
          <w:pPr>
            <w:pStyle w:val="0ED03FD2A6C8D14F90246165F5DA4E6E"/>
          </w:pPr>
          <w:r>
            <w:rPr>
              <w:lang w:val="en-GB" w:bidi="en-GB"/>
            </w:rPr>
            <w:t>Subtitle</w:t>
          </w:r>
        </w:p>
      </w:docPartBody>
    </w:docPart>
    <w:docPart>
      <w:docPartPr>
        <w:name w:val="2A2B00C93DEA87428BA6B6C9BCD9AA98"/>
        <w:category>
          <w:name w:val="General"/>
          <w:gallery w:val="placeholder"/>
        </w:category>
        <w:types>
          <w:type w:val="bbPlcHdr"/>
        </w:types>
        <w:behaviors>
          <w:behavior w:val="content"/>
        </w:behaviors>
        <w:guid w:val="{F055C391-CDFF-9746-8AD4-EE680074E1BE}"/>
      </w:docPartPr>
      <w:docPartBody>
        <w:p w:rsidR="00856E92" w:rsidRDefault="002339DB">
          <w:pPr>
            <w:pStyle w:val="2A2B00C93DEA87428BA6B6C9BCD9AA98"/>
          </w:pPr>
          <w:r>
            <w:rPr>
              <w:lang w:val="en-GB" w:bidi="en-GB"/>
            </w:rPr>
            <w:t>Title</w:t>
          </w:r>
        </w:p>
      </w:docPartBody>
    </w:docPart>
    <w:docPart>
      <w:docPartPr>
        <w:name w:val="EBF6598BDEA04847A1A75273C43AA48D"/>
        <w:category>
          <w:name w:val="General"/>
          <w:gallery w:val="placeholder"/>
        </w:category>
        <w:types>
          <w:type w:val="bbPlcHdr"/>
        </w:types>
        <w:behaviors>
          <w:behavior w:val="content"/>
        </w:behaviors>
        <w:guid w:val="{966EC30D-C3CC-D74F-96D6-0820D79B7DFA}"/>
      </w:docPartPr>
      <w:docPartBody>
        <w:p w:rsidR="00BC1DDB" w:rsidRDefault="002339DB">
          <w:pPr>
            <w:pStyle w:val="ListBullet"/>
          </w:pPr>
          <w:r>
            <w:rPr>
              <w:lang w:val="en-GB" w:bidi="en-GB"/>
            </w:rPr>
            <w:t>View and edit this document in Word on your computer, tablet or phone.</w:t>
          </w:r>
        </w:p>
        <w:p w:rsidR="00856E92" w:rsidRDefault="002339DB">
          <w:pPr>
            <w:pStyle w:val="EBF6598BDEA04847A1A75273C43AA48D"/>
          </w:pPr>
          <w:r>
            <w:rPr>
              <w:lang w:val="en-GB" w:bidi="en-GB"/>
            </w:rPr>
            <w:t>You can edit text, easily insert content such as pictures, shapes and tables, and seamlessly save the document to the cloud from Word on your Windows, Mac, Android or iOS device.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C1A"/>
    <w:rsid w:val="002339DB"/>
    <w:rsid w:val="004E2C1A"/>
    <w:rsid w:val="00856E92"/>
    <w:rsid w:val="00893C9F"/>
    <w:rsid w:val="00E20B6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S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D03FD2A6C8D14F90246165F5DA4E6E">
    <w:name w:val="0ED03FD2A6C8D14F90246165F5DA4E6E"/>
  </w:style>
  <w:style w:type="paragraph" w:customStyle="1" w:styleId="2A2B00C93DEA87428BA6B6C9BCD9AA98">
    <w:name w:val="2A2B00C93DEA87428BA6B6C9BCD9AA98"/>
  </w:style>
  <w:style w:type="paragraph" w:customStyle="1" w:styleId="8BAEBBA8A99057438E66C96C4C17B929">
    <w:name w:val="8BAEBBA8A99057438E66C96C4C17B929"/>
  </w:style>
  <w:style w:type="paragraph" w:customStyle="1" w:styleId="929A81B7696C654782A615B6E049E1BF">
    <w:name w:val="929A81B7696C654782A615B6E049E1BF"/>
  </w:style>
  <w:style w:type="paragraph" w:customStyle="1" w:styleId="B65F38A75F094B45B47017A6C01FD0BA">
    <w:name w:val="B65F38A75F094B45B47017A6C01FD0BA"/>
  </w:style>
  <w:style w:type="paragraph" w:styleId="ListBullet">
    <w:name w:val="List Bullet"/>
    <w:basedOn w:val="Normal"/>
    <w:uiPriority w:val="12"/>
    <w:qFormat/>
    <w:rsid w:val="004E2C1A"/>
    <w:pPr>
      <w:numPr>
        <w:numId w:val="1"/>
      </w:numPr>
      <w:spacing w:after="240" w:line="312" w:lineRule="auto"/>
    </w:pPr>
    <w:rPr>
      <w:rFonts w:eastAsiaTheme="minorHAnsi"/>
      <w:color w:val="000000" w:themeColor="text1"/>
      <w:lang w:val="en-US" w:eastAsia="ja-JP"/>
    </w:rPr>
  </w:style>
  <w:style w:type="paragraph" w:customStyle="1" w:styleId="EBF6598BDEA04847A1A75273C43AA48D">
    <w:name w:val="EBF6598BDEA04847A1A75273C43AA48D"/>
  </w:style>
  <w:style w:type="paragraph" w:customStyle="1" w:styleId="2848FFFD57770E4686334D6F97AB8FAD">
    <w:name w:val="2848FFFD57770E4686334D6F97AB8FAD"/>
  </w:style>
  <w:style w:type="paragraph" w:customStyle="1" w:styleId="894DE06DC99D2D408212FEF806DB0D49">
    <w:name w:val="894DE06DC99D2D408212FEF806DB0D49"/>
  </w:style>
  <w:style w:type="paragraph" w:customStyle="1" w:styleId="0A8900BD9B6A3841BCAB71DE5960EF21">
    <w:name w:val="0A8900BD9B6A3841BCAB71DE5960EF21"/>
  </w:style>
  <w:style w:type="paragraph" w:customStyle="1" w:styleId="0EB6296841183546AAA426D657CAD002">
    <w:name w:val="0EB6296841183546AAA426D657CAD002"/>
  </w:style>
  <w:style w:type="paragraph" w:customStyle="1" w:styleId="C9D8715206E20545856D96F03E43D593">
    <w:name w:val="C9D8715206E20545856D96F03E43D593"/>
  </w:style>
  <w:style w:type="paragraph" w:customStyle="1" w:styleId="13E5A4C55B1E97458E8F49422869D91B">
    <w:name w:val="13E5A4C55B1E97458E8F49422869D91B"/>
  </w:style>
  <w:style w:type="paragraph" w:customStyle="1" w:styleId="3AC31B08C3BBF74598739A9F93564098">
    <w:name w:val="3AC31B08C3BBF74598739A9F93564098"/>
  </w:style>
  <w:style w:type="paragraph" w:customStyle="1" w:styleId="C53A97CECF93EA4B8B40C931984A7DB4">
    <w:name w:val="C53A97CECF93EA4B8B40C931984A7DB4"/>
  </w:style>
  <w:style w:type="paragraph" w:customStyle="1" w:styleId="7AFBA1C2A4031C4EB3D2BEB5FF2460E2">
    <w:name w:val="7AFBA1C2A4031C4EB3D2BEB5FF2460E2"/>
  </w:style>
  <w:style w:type="paragraph" w:customStyle="1" w:styleId="04024E7DA403A1449CB9D6E6991A5667">
    <w:name w:val="04024E7DA403A1449CB9D6E6991A5667"/>
  </w:style>
  <w:style w:type="paragraph" w:customStyle="1" w:styleId="8F9439B6CFD5F34A8E50CA440BD30D41">
    <w:name w:val="8F9439B6CFD5F34A8E50CA440BD30D41"/>
  </w:style>
  <w:style w:type="paragraph" w:customStyle="1" w:styleId="5BC24580BBA1474599696946EF0BBDD0">
    <w:name w:val="5BC24580BBA1474599696946EF0BBDD0"/>
  </w:style>
  <w:style w:type="paragraph" w:customStyle="1" w:styleId="184A5D81E5A92945A7B28B0CA3B5C57C">
    <w:name w:val="184A5D81E5A92945A7B28B0CA3B5C57C"/>
    <w:rsid w:val="004E2C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ack_3">
      <a:dk1>
        <a:srgbClr val="000000"/>
      </a:dk1>
      <a:lt1>
        <a:srgbClr val="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F705B-453C-9C40-90C4-2C6D4AC2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{988564F0-C856-DE4A-ADC8-243E9C7B3013}tf10002081.dotx</Template>
  <TotalTime>57</TotalTime>
  <Pages>9</Pages>
  <Words>1151</Words>
  <Characters>6566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Joanne Foster</cp:lastModifiedBy>
  <cp:revision>5</cp:revision>
  <dcterms:created xsi:type="dcterms:W3CDTF">2020-09-04T07:09:00Z</dcterms:created>
  <dcterms:modified xsi:type="dcterms:W3CDTF">2020-09-08T03:00:00Z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